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E5259" w14:textId="77777777" w:rsidR="009572ED" w:rsidRPr="003578BC" w:rsidRDefault="009572ED" w:rsidP="00B51C71">
      <w:pPr>
        <w:adjustRightInd w:val="0"/>
        <w:snapToGrid w:val="0"/>
        <w:spacing w:line="360" w:lineRule="auto"/>
        <w:jc w:val="center"/>
        <w:rPr>
          <w:rFonts w:ascii="Times New Roman" w:eastAsia="方正小标宋简体" w:hAnsi="Times New Roman" w:cs="Times New Roman"/>
          <w:sz w:val="36"/>
          <w:szCs w:val="32"/>
        </w:rPr>
      </w:pPr>
    </w:p>
    <w:p w14:paraId="3F8A069C" w14:textId="77777777" w:rsidR="0083420C" w:rsidRPr="003578BC" w:rsidRDefault="0083420C" w:rsidP="00B51C71">
      <w:pPr>
        <w:adjustRightInd w:val="0"/>
        <w:snapToGrid w:val="0"/>
        <w:spacing w:line="360" w:lineRule="auto"/>
        <w:jc w:val="center"/>
        <w:rPr>
          <w:rFonts w:ascii="Times New Roman" w:eastAsia="方正小标宋简体" w:hAnsi="Times New Roman" w:cs="Times New Roman"/>
          <w:sz w:val="36"/>
          <w:szCs w:val="32"/>
        </w:rPr>
      </w:pPr>
    </w:p>
    <w:p w14:paraId="2D2C6631" w14:textId="77777777" w:rsidR="0083420C" w:rsidRPr="003578BC" w:rsidRDefault="0083420C" w:rsidP="00B51C71">
      <w:pPr>
        <w:adjustRightInd w:val="0"/>
        <w:snapToGrid w:val="0"/>
        <w:spacing w:line="360" w:lineRule="auto"/>
        <w:jc w:val="center"/>
        <w:rPr>
          <w:rFonts w:ascii="Times New Roman" w:eastAsia="方正小标宋简体" w:hAnsi="Times New Roman" w:cs="Times New Roman"/>
          <w:sz w:val="36"/>
          <w:szCs w:val="32"/>
        </w:rPr>
      </w:pPr>
    </w:p>
    <w:p w14:paraId="1B591F46" w14:textId="77777777" w:rsidR="0083420C" w:rsidRPr="003578BC" w:rsidRDefault="0083420C" w:rsidP="00B51C71">
      <w:pPr>
        <w:adjustRightInd w:val="0"/>
        <w:snapToGrid w:val="0"/>
        <w:spacing w:line="360" w:lineRule="auto"/>
        <w:jc w:val="center"/>
        <w:rPr>
          <w:rFonts w:ascii="Times New Roman" w:eastAsia="方正小标宋简体" w:hAnsi="Times New Roman" w:cs="Times New Roman"/>
          <w:sz w:val="36"/>
          <w:szCs w:val="32"/>
        </w:rPr>
      </w:pPr>
    </w:p>
    <w:p w14:paraId="4511801E" w14:textId="77777777" w:rsidR="0083420C" w:rsidRPr="003578BC" w:rsidRDefault="0083420C" w:rsidP="00B51C71">
      <w:pPr>
        <w:adjustRightInd w:val="0"/>
        <w:snapToGrid w:val="0"/>
        <w:spacing w:line="360" w:lineRule="auto"/>
        <w:jc w:val="center"/>
        <w:rPr>
          <w:rFonts w:ascii="Times New Roman" w:eastAsia="方正小标宋简体" w:hAnsi="Times New Roman" w:cs="Times New Roman"/>
          <w:sz w:val="36"/>
          <w:szCs w:val="32"/>
        </w:rPr>
      </w:pPr>
      <w:r w:rsidRPr="003578BC">
        <w:rPr>
          <w:rFonts w:ascii="Times New Roman" w:eastAsia="方正小标宋简体" w:hAnsi="Times New Roman" w:cs="Times New Roman"/>
          <w:sz w:val="36"/>
          <w:szCs w:val="32"/>
        </w:rPr>
        <w:t>中药新药不同阶段药学研究技术指导原则</w:t>
      </w:r>
    </w:p>
    <w:p w14:paraId="4B6CE7DF" w14:textId="74E0118C" w:rsidR="0083420C" w:rsidRPr="003578BC" w:rsidRDefault="00E76D3A" w:rsidP="00B51C71">
      <w:pPr>
        <w:adjustRightInd w:val="0"/>
        <w:snapToGrid w:val="0"/>
        <w:spacing w:line="360" w:lineRule="auto"/>
        <w:jc w:val="center"/>
        <w:rPr>
          <w:rFonts w:ascii="Times New Roman" w:eastAsia="方正小标宋简体" w:hAnsi="Times New Roman" w:cs="Times New Roman"/>
          <w:sz w:val="36"/>
          <w:szCs w:val="32"/>
        </w:rPr>
      </w:pPr>
      <w:r w:rsidRPr="003578BC">
        <w:rPr>
          <w:rFonts w:ascii="Times New Roman" w:eastAsia="方正小标宋简体" w:hAnsi="Times New Roman" w:cs="Times New Roman"/>
          <w:sz w:val="36"/>
          <w:szCs w:val="32"/>
        </w:rPr>
        <w:t>（</w:t>
      </w:r>
      <w:r w:rsidR="008715E3" w:rsidRPr="003578BC">
        <w:rPr>
          <w:rFonts w:ascii="Times New Roman" w:eastAsia="方正小标宋简体" w:hAnsi="Times New Roman" w:cs="Times New Roman"/>
          <w:sz w:val="36"/>
          <w:szCs w:val="32"/>
        </w:rPr>
        <w:t>征求意见稿</w:t>
      </w:r>
      <w:r w:rsidRPr="003578BC">
        <w:rPr>
          <w:rFonts w:ascii="Times New Roman" w:eastAsia="方正小标宋简体" w:hAnsi="Times New Roman" w:cs="Times New Roman"/>
          <w:sz w:val="36"/>
          <w:szCs w:val="32"/>
        </w:rPr>
        <w:t>）</w:t>
      </w:r>
    </w:p>
    <w:p w14:paraId="2C084236" w14:textId="77777777" w:rsidR="0083420C" w:rsidRPr="003578BC" w:rsidRDefault="0083420C" w:rsidP="00B51C71">
      <w:pPr>
        <w:adjustRightInd w:val="0"/>
        <w:snapToGrid w:val="0"/>
        <w:spacing w:line="360" w:lineRule="auto"/>
        <w:jc w:val="center"/>
        <w:rPr>
          <w:rFonts w:ascii="Times New Roman" w:eastAsia="方正小标宋简体" w:hAnsi="Times New Roman" w:cs="Times New Roman"/>
          <w:sz w:val="36"/>
          <w:szCs w:val="32"/>
        </w:rPr>
      </w:pPr>
    </w:p>
    <w:p w14:paraId="53E0D02E" w14:textId="77777777" w:rsidR="0083420C" w:rsidRPr="003578BC" w:rsidRDefault="0083420C" w:rsidP="00B51C71">
      <w:pPr>
        <w:adjustRightInd w:val="0"/>
        <w:snapToGrid w:val="0"/>
        <w:spacing w:line="360" w:lineRule="auto"/>
        <w:jc w:val="center"/>
        <w:rPr>
          <w:rFonts w:ascii="Times New Roman" w:eastAsia="方正小标宋简体" w:hAnsi="Times New Roman" w:cs="Times New Roman"/>
          <w:sz w:val="36"/>
          <w:szCs w:val="32"/>
        </w:rPr>
      </w:pPr>
    </w:p>
    <w:p w14:paraId="729F683F" w14:textId="77777777" w:rsidR="0083420C" w:rsidRPr="003578BC" w:rsidRDefault="0083420C" w:rsidP="00B51C71">
      <w:pPr>
        <w:adjustRightInd w:val="0"/>
        <w:snapToGrid w:val="0"/>
        <w:spacing w:line="360" w:lineRule="auto"/>
        <w:jc w:val="center"/>
        <w:rPr>
          <w:rFonts w:ascii="Times New Roman" w:eastAsia="方正小标宋简体" w:hAnsi="Times New Roman" w:cs="Times New Roman"/>
          <w:sz w:val="36"/>
          <w:szCs w:val="32"/>
        </w:rPr>
      </w:pPr>
    </w:p>
    <w:p w14:paraId="686F3C89" w14:textId="77777777" w:rsidR="0083420C" w:rsidRPr="003578BC" w:rsidRDefault="0083420C" w:rsidP="00B51C71">
      <w:pPr>
        <w:adjustRightInd w:val="0"/>
        <w:snapToGrid w:val="0"/>
        <w:spacing w:line="360" w:lineRule="auto"/>
        <w:jc w:val="center"/>
        <w:rPr>
          <w:rFonts w:ascii="Times New Roman" w:eastAsia="方正小标宋简体" w:hAnsi="Times New Roman" w:cs="Times New Roman"/>
          <w:sz w:val="36"/>
          <w:szCs w:val="32"/>
        </w:rPr>
      </w:pPr>
    </w:p>
    <w:p w14:paraId="0E723328" w14:textId="77777777" w:rsidR="0083420C" w:rsidRPr="003578BC" w:rsidRDefault="0083420C" w:rsidP="00B51C71">
      <w:pPr>
        <w:adjustRightInd w:val="0"/>
        <w:snapToGrid w:val="0"/>
        <w:spacing w:line="360" w:lineRule="auto"/>
        <w:jc w:val="center"/>
        <w:rPr>
          <w:rFonts w:ascii="Times New Roman" w:eastAsia="方正小标宋简体" w:hAnsi="Times New Roman" w:cs="Times New Roman"/>
          <w:sz w:val="36"/>
          <w:szCs w:val="32"/>
        </w:rPr>
      </w:pPr>
    </w:p>
    <w:p w14:paraId="4E2141C6" w14:textId="77777777" w:rsidR="0083420C" w:rsidRPr="003578BC" w:rsidRDefault="0083420C" w:rsidP="00B51C71">
      <w:pPr>
        <w:adjustRightInd w:val="0"/>
        <w:snapToGrid w:val="0"/>
        <w:spacing w:line="360" w:lineRule="auto"/>
        <w:jc w:val="center"/>
        <w:rPr>
          <w:rFonts w:ascii="Times New Roman" w:eastAsia="方正小标宋简体" w:hAnsi="Times New Roman" w:cs="Times New Roman"/>
          <w:sz w:val="36"/>
          <w:szCs w:val="32"/>
        </w:rPr>
      </w:pPr>
    </w:p>
    <w:p w14:paraId="6CE52444" w14:textId="77777777" w:rsidR="0083420C" w:rsidRPr="003578BC" w:rsidRDefault="0083420C" w:rsidP="00B51C71">
      <w:pPr>
        <w:adjustRightInd w:val="0"/>
        <w:snapToGrid w:val="0"/>
        <w:spacing w:line="360" w:lineRule="auto"/>
        <w:jc w:val="center"/>
        <w:rPr>
          <w:rFonts w:ascii="Times New Roman" w:eastAsia="方正小标宋简体" w:hAnsi="Times New Roman" w:cs="Times New Roman"/>
          <w:sz w:val="36"/>
          <w:szCs w:val="32"/>
        </w:rPr>
      </w:pPr>
    </w:p>
    <w:p w14:paraId="2DAD2EA7" w14:textId="77777777" w:rsidR="0083420C" w:rsidRPr="003578BC" w:rsidRDefault="0083420C" w:rsidP="00B51C71">
      <w:pPr>
        <w:adjustRightInd w:val="0"/>
        <w:snapToGrid w:val="0"/>
        <w:spacing w:line="360" w:lineRule="auto"/>
        <w:jc w:val="center"/>
        <w:rPr>
          <w:rFonts w:ascii="Times New Roman" w:eastAsia="方正小标宋简体" w:hAnsi="Times New Roman" w:cs="Times New Roman"/>
          <w:sz w:val="36"/>
          <w:szCs w:val="32"/>
        </w:rPr>
      </w:pPr>
    </w:p>
    <w:p w14:paraId="3F673EC4" w14:textId="77777777" w:rsidR="003B554D" w:rsidRDefault="003B554D">
      <w:pPr>
        <w:widowControl/>
        <w:jc w:val="left"/>
        <w:rPr>
          <w:rFonts w:ascii="Times New Roman" w:eastAsia="方正小标宋简体" w:hAnsi="Times New Roman" w:cs="Times New Roman"/>
          <w:sz w:val="36"/>
          <w:szCs w:val="32"/>
        </w:rPr>
        <w:sectPr w:rsidR="003B554D" w:rsidSect="003B554D">
          <w:footerReference w:type="default" r:id="rId9"/>
          <w:type w:val="continuous"/>
          <w:pgSz w:w="11906" w:h="16838"/>
          <w:pgMar w:top="1440" w:right="1797" w:bottom="1440" w:left="1797" w:header="851" w:footer="992" w:gutter="0"/>
          <w:cols w:space="425"/>
          <w:titlePg/>
          <w:docGrid w:type="lines" w:linePitch="312"/>
        </w:sectPr>
      </w:pPr>
    </w:p>
    <w:p w14:paraId="202BD53F" w14:textId="27D9A114" w:rsidR="0083420C" w:rsidRPr="003578BC" w:rsidRDefault="0083420C" w:rsidP="00B51C71">
      <w:pPr>
        <w:widowControl/>
        <w:adjustRightInd w:val="0"/>
        <w:snapToGrid w:val="0"/>
        <w:spacing w:line="360" w:lineRule="auto"/>
        <w:jc w:val="left"/>
        <w:rPr>
          <w:rFonts w:ascii="Times New Roman" w:eastAsia="方正小标宋简体" w:hAnsi="Times New Roman" w:cs="Times New Roman"/>
          <w:sz w:val="36"/>
          <w:szCs w:val="32"/>
        </w:rPr>
      </w:pPr>
    </w:p>
    <w:sdt>
      <w:sdtPr>
        <w:rPr>
          <w:rFonts w:ascii="Times New Roman" w:eastAsiaTheme="minorEastAsia" w:hAnsi="Times New Roman" w:cs="Times New Roman"/>
          <w:b w:val="0"/>
          <w:bCs w:val="0"/>
          <w:color w:val="auto"/>
          <w:kern w:val="2"/>
          <w:sz w:val="21"/>
          <w:szCs w:val="22"/>
          <w:lang w:val="zh-CN"/>
        </w:rPr>
        <w:id w:val="-355348586"/>
        <w:docPartObj>
          <w:docPartGallery w:val="Table of Contents"/>
          <w:docPartUnique/>
        </w:docPartObj>
      </w:sdtPr>
      <w:sdtEndPr>
        <w:rPr>
          <w:sz w:val="32"/>
          <w:szCs w:val="32"/>
        </w:rPr>
      </w:sdtEndPr>
      <w:sdtContent>
        <w:p w14:paraId="4CA09BB1" w14:textId="77777777" w:rsidR="00D963D6" w:rsidRPr="003578BC" w:rsidRDefault="00DC45AD" w:rsidP="00B51C71">
          <w:pPr>
            <w:pStyle w:val="TOC"/>
            <w:adjustRightInd w:val="0"/>
            <w:snapToGrid w:val="0"/>
            <w:spacing w:line="360" w:lineRule="auto"/>
            <w:jc w:val="center"/>
            <w:rPr>
              <w:rFonts w:ascii="Times New Roman" w:eastAsia="方正小标宋简体" w:hAnsi="Times New Roman" w:cs="Times New Roman"/>
              <w:b w:val="0"/>
              <w:color w:val="auto"/>
              <w:sz w:val="40"/>
              <w:szCs w:val="40"/>
              <w:lang w:val="zh-CN"/>
            </w:rPr>
          </w:pPr>
          <w:r w:rsidRPr="003578BC">
            <w:rPr>
              <w:rFonts w:ascii="Times New Roman" w:eastAsia="方正小标宋简体" w:hAnsi="Times New Roman" w:cs="Times New Roman"/>
              <w:b w:val="0"/>
              <w:color w:val="auto"/>
              <w:sz w:val="40"/>
              <w:szCs w:val="40"/>
              <w:lang w:val="zh-CN"/>
            </w:rPr>
            <w:t>目</w:t>
          </w:r>
          <w:r w:rsidRPr="003578BC">
            <w:rPr>
              <w:rFonts w:ascii="Times New Roman" w:eastAsia="方正小标宋简体" w:hAnsi="Times New Roman" w:cs="Times New Roman"/>
              <w:b w:val="0"/>
              <w:color w:val="auto"/>
              <w:sz w:val="40"/>
              <w:szCs w:val="40"/>
              <w:lang w:val="zh-CN"/>
            </w:rPr>
            <w:t xml:space="preserve">  </w:t>
          </w:r>
          <w:r w:rsidRPr="003578BC">
            <w:rPr>
              <w:rFonts w:ascii="Times New Roman" w:eastAsia="方正小标宋简体" w:hAnsi="Times New Roman" w:cs="Times New Roman"/>
              <w:b w:val="0"/>
              <w:color w:val="auto"/>
              <w:sz w:val="40"/>
              <w:szCs w:val="40"/>
              <w:lang w:val="zh-CN"/>
            </w:rPr>
            <w:t>录</w:t>
          </w:r>
        </w:p>
        <w:p w14:paraId="48E7DE4F" w14:textId="77777777" w:rsidR="009A5F35" w:rsidRPr="009A5F35" w:rsidRDefault="00D206EC">
          <w:pPr>
            <w:pStyle w:val="10"/>
            <w:tabs>
              <w:tab w:val="right" w:leader="dot" w:pos="8302"/>
            </w:tabs>
            <w:rPr>
              <w:noProof/>
              <w:sz w:val="32"/>
              <w:szCs w:val="32"/>
            </w:rPr>
          </w:pPr>
          <w:r w:rsidRPr="009A5F35">
            <w:rPr>
              <w:rFonts w:ascii="Times New Roman" w:hAnsi="Times New Roman" w:cs="Times New Roman"/>
              <w:sz w:val="32"/>
              <w:szCs w:val="32"/>
            </w:rPr>
            <w:fldChar w:fldCharType="begin"/>
          </w:r>
          <w:r w:rsidRPr="009A5F35">
            <w:rPr>
              <w:rFonts w:ascii="Times New Roman" w:hAnsi="Times New Roman" w:cs="Times New Roman"/>
              <w:sz w:val="32"/>
              <w:szCs w:val="32"/>
            </w:rPr>
            <w:instrText xml:space="preserve"> TOC \o "1-3" \h \z \u </w:instrText>
          </w:r>
          <w:r w:rsidRPr="009A5F35">
            <w:rPr>
              <w:rFonts w:ascii="Times New Roman" w:hAnsi="Times New Roman" w:cs="Times New Roman"/>
              <w:sz w:val="32"/>
              <w:szCs w:val="32"/>
            </w:rPr>
            <w:fldChar w:fldCharType="separate"/>
          </w:r>
          <w:hyperlink w:anchor="_Toc46137734" w:history="1">
            <w:r w:rsidR="009A5F35" w:rsidRPr="009A5F35">
              <w:rPr>
                <w:rStyle w:val="a9"/>
                <w:rFonts w:ascii="Times New Roman" w:eastAsia="黑体" w:hAnsi="Times New Roman" w:cs="Times New Roman" w:hint="eastAsia"/>
                <w:noProof/>
                <w:sz w:val="32"/>
                <w:szCs w:val="32"/>
              </w:rPr>
              <w:t>一、概述</w:t>
            </w:r>
            <w:r w:rsidR="009A5F35" w:rsidRPr="009A5F35">
              <w:rPr>
                <w:noProof/>
                <w:webHidden/>
                <w:sz w:val="32"/>
                <w:szCs w:val="32"/>
              </w:rPr>
              <w:tab/>
            </w:r>
            <w:r w:rsidR="009A5F35" w:rsidRPr="009A5F35">
              <w:rPr>
                <w:noProof/>
                <w:webHidden/>
                <w:sz w:val="32"/>
                <w:szCs w:val="32"/>
              </w:rPr>
              <w:fldChar w:fldCharType="begin"/>
            </w:r>
            <w:r w:rsidR="009A5F35" w:rsidRPr="009A5F35">
              <w:rPr>
                <w:noProof/>
                <w:webHidden/>
                <w:sz w:val="32"/>
                <w:szCs w:val="32"/>
              </w:rPr>
              <w:instrText xml:space="preserve"> PAGEREF _Toc46137734 \h </w:instrText>
            </w:r>
            <w:r w:rsidR="009A5F35" w:rsidRPr="009A5F35">
              <w:rPr>
                <w:noProof/>
                <w:webHidden/>
                <w:sz w:val="32"/>
                <w:szCs w:val="32"/>
              </w:rPr>
            </w:r>
            <w:r w:rsidR="009A5F35" w:rsidRPr="009A5F35">
              <w:rPr>
                <w:noProof/>
                <w:webHidden/>
                <w:sz w:val="32"/>
                <w:szCs w:val="32"/>
              </w:rPr>
              <w:fldChar w:fldCharType="separate"/>
            </w:r>
            <w:r w:rsidR="009A5F35" w:rsidRPr="009A5F35">
              <w:rPr>
                <w:noProof/>
                <w:webHidden/>
                <w:sz w:val="32"/>
                <w:szCs w:val="32"/>
              </w:rPr>
              <w:t>1</w:t>
            </w:r>
            <w:r w:rsidR="009A5F35" w:rsidRPr="009A5F35">
              <w:rPr>
                <w:noProof/>
                <w:webHidden/>
                <w:sz w:val="32"/>
                <w:szCs w:val="32"/>
              </w:rPr>
              <w:fldChar w:fldCharType="end"/>
            </w:r>
          </w:hyperlink>
        </w:p>
        <w:p w14:paraId="024858CA" w14:textId="77777777" w:rsidR="009A5F35" w:rsidRPr="009A5F35" w:rsidRDefault="009A5F35">
          <w:pPr>
            <w:pStyle w:val="10"/>
            <w:tabs>
              <w:tab w:val="right" w:leader="dot" w:pos="8302"/>
            </w:tabs>
            <w:rPr>
              <w:noProof/>
              <w:sz w:val="32"/>
              <w:szCs w:val="32"/>
            </w:rPr>
          </w:pPr>
          <w:hyperlink w:anchor="_Toc46137735" w:history="1">
            <w:r w:rsidRPr="009A5F35">
              <w:rPr>
                <w:rStyle w:val="a9"/>
                <w:rFonts w:ascii="Times New Roman" w:eastAsia="黑体" w:hAnsi="Times New Roman" w:cs="Times New Roman" w:hint="eastAsia"/>
                <w:noProof/>
                <w:sz w:val="32"/>
                <w:szCs w:val="32"/>
              </w:rPr>
              <w:t>二、一般原则</w:t>
            </w:r>
            <w:r w:rsidRPr="009A5F35">
              <w:rPr>
                <w:noProof/>
                <w:webHidden/>
                <w:sz w:val="32"/>
                <w:szCs w:val="32"/>
              </w:rPr>
              <w:tab/>
            </w:r>
            <w:r w:rsidRPr="009A5F35">
              <w:rPr>
                <w:noProof/>
                <w:webHidden/>
                <w:sz w:val="32"/>
                <w:szCs w:val="32"/>
              </w:rPr>
              <w:fldChar w:fldCharType="begin"/>
            </w:r>
            <w:r w:rsidRPr="009A5F35">
              <w:rPr>
                <w:noProof/>
                <w:webHidden/>
                <w:sz w:val="32"/>
                <w:szCs w:val="32"/>
              </w:rPr>
              <w:instrText xml:space="preserve"> PAGEREF _Toc46137735 \h </w:instrText>
            </w:r>
            <w:r w:rsidRPr="009A5F35">
              <w:rPr>
                <w:noProof/>
                <w:webHidden/>
                <w:sz w:val="32"/>
                <w:szCs w:val="32"/>
              </w:rPr>
            </w:r>
            <w:r w:rsidRPr="009A5F35">
              <w:rPr>
                <w:noProof/>
                <w:webHidden/>
                <w:sz w:val="32"/>
                <w:szCs w:val="32"/>
              </w:rPr>
              <w:fldChar w:fldCharType="separate"/>
            </w:r>
            <w:r w:rsidRPr="009A5F35">
              <w:rPr>
                <w:noProof/>
                <w:webHidden/>
                <w:sz w:val="32"/>
                <w:szCs w:val="32"/>
              </w:rPr>
              <w:t>1</w:t>
            </w:r>
            <w:r w:rsidRPr="009A5F35">
              <w:rPr>
                <w:noProof/>
                <w:webHidden/>
                <w:sz w:val="32"/>
                <w:szCs w:val="32"/>
              </w:rPr>
              <w:fldChar w:fldCharType="end"/>
            </w:r>
          </w:hyperlink>
        </w:p>
        <w:p w14:paraId="2C82F9ED" w14:textId="77777777" w:rsidR="009A5F35" w:rsidRPr="009A5F35" w:rsidRDefault="009A5F35">
          <w:pPr>
            <w:pStyle w:val="2"/>
            <w:tabs>
              <w:tab w:val="right" w:leader="dot" w:pos="8302"/>
            </w:tabs>
            <w:rPr>
              <w:noProof/>
              <w:sz w:val="32"/>
              <w:szCs w:val="32"/>
            </w:rPr>
          </w:pPr>
          <w:hyperlink w:anchor="_Toc46137736" w:history="1">
            <w:r w:rsidRPr="009A5F35">
              <w:rPr>
                <w:rStyle w:val="a9"/>
                <w:rFonts w:ascii="Times New Roman" w:eastAsia="楷体" w:hAnsi="Times New Roman" w:cs="Times New Roman" w:hint="eastAsia"/>
                <w:noProof/>
                <w:sz w:val="32"/>
                <w:szCs w:val="32"/>
              </w:rPr>
              <w:t>（一）遵循中医药理论指导</w:t>
            </w:r>
            <w:r w:rsidRPr="009A5F35">
              <w:rPr>
                <w:noProof/>
                <w:webHidden/>
                <w:sz w:val="32"/>
                <w:szCs w:val="32"/>
              </w:rPr>
              <w:tab/>
            </w:r>
            <w:r w:rsidRPr="009A5F35">
              <w:rPr>
                <w:noProof/>
                <w:webHidden/>
                <w:sz w:val="32"/>
                <w:szCs w:val="32"/>
              </w:rPr>
              <w:fldChar w:fldCharType="begin"/>
            </w:r>
            <w:r w:rsidRPr="009A5F35">
              <w:rPr>
                <w:noProof/>
                <w:webHidden/>
                <w:sz w:val="32"/>
                <w:szCs w:val="32"/>
              </w:rPr>
              <w:instrText xml:space="preserve"> PAGEREF _Toc46137736 \h </w:instrText>
            </w:r>
            <w:r w:rsidRPr="009A5F35">
              <w:rPr>
                <w:noProof/>
                <w:webHidden/>
                <w:sz w:val="32"/>
                <w:szCs w:val="32"/>
              </w:rPr>
            </w:r>
            <w:r w:rsidRPr="009A5F35">
              <w:rPr>
                <w:noProof/>
                <w:webHidden/>
                <w:sz w:val="32"/>
                <w:szCs w:val="32"/>
              </w:rPr>
              <w:fldChar w:fldCharType="separate"/>
            </w:r>
            <w:r w:rsidRPr="009A5F35">
              <w:rPr>
                <w:noProof/>
                <w:webHidden/>
                <w:sz w:val="32"/>
                <w:szCs w:val="32"/>
              </w:rPr>
              <w:t>1</w:t>
            </w:r>
            <w:r w:rsidRPr="009A5F35">
              <w:rPr>
                <w:noProof/>
                <w:webHidden/>
                <w:sz w:val="32"/>
                <w:szCs w:val="32"/>
              </w:rPr>
              <w:fldChar w:fldCharType="end"/>
            </w:r>
          </w:hyperlink>
          <w:bookmarkStart w:id="0" w:name="_GoBack"/>
          <w:bookmarkEnd w:id="0"/>
        </w:p>
        <w:p w14:paraId="37BAC9F3" w14:textId="77777777" w:rsidR="009A5F35" w:rsidRPr="009A5F35" w:rsidRDefault="009A5F35">
          <w:pPr>
            <w:pStyle w:val="2"/>
            <w:tabs>
              <w:tab w:val="right" w:leader="dot" w:pos="8302"/>
            </w:tabs>
            <w:rPr>
              <w:noProof/>
              <w:sz w:val="32"/>
              <w:szCs w:val="32"/>
            </w:rPr>
          </w:pPr>
          <w:hyperlink w:anchor="_Toc46137737" w:history="1">
            <w:r w:rsidRPr="009A5F35">
              <w:rPr>
                <w:rStyle w:val="a9"/>
                <w:rFonts w:ascii="Times New Roman" w:eastAsia="楷体" w:hAnsi="Times New Roman" w:cs="Times New Roman" w:hint="eastAsia"/>
                <w:noProof/>
                <w:sz w:val="32"/>
                <w:szCs w:val="32"/>
              </w:rPr>
              <w:t>（二）符合中药特点及研发规律</w:t>
            </w:r>
            <w:r w:rsidRPr="009A5F35">
              <w:rPr>
                <w:noProof/>
                <w:webHidden/>
                <w:sz w:val="32"/>
                <w:szCs w:val="32"/>
              </w:rPr>
              <w:tab/>
            </w:r>
            <w:r w:rsidRPr="009A5F35">
              <w:rPr>
                <w:noProof/>
                <w:webHidden/>
                <w:sz w:val="32"/>
                <w:szCs w:val="32"/>
              </w:rPr>
              <w:fldChar w:fldCharType="begin"/>
            </w:r>
            <w:r w:rsidRPr="009A5F35">
              <w:rPr>
                <w:noProof/>
                <w:webHidden/>
                <w:sz w:val="32"/>
                <w:szCs w:val="32"/>
              </w:rPr>
              <w:instrText xml:space="preserve"> PAGEREF _Toc46137737 \h </w:instrText>
            </w:r>
            <w:r w:rsidRPr="009A5F35">
              <w:rPr>
                <w:noProof/>
                <w:webHidden/>
                <w:sz w:val="32"/>
                <w:szCs w:val="32"/>
              </w:rPr>
            </w:r>
            <w:r w:rsidRPr="009A5F35">
              <w:rPr>
                <w:noProof/>
                <w:webHidden/>
                <w:sz w:val="32"/>
                <w:szCs w:val="32"/>
              </w:rPr>
              <w:fldChar w:fldCharType="separate"/>
            </w:r>
            <w:r w:rsidRPr="009A5F35">
              <w:rPr>
                <w:noProof/>
                <w:webHidden/>
                <w:sz w:val="32"/>
                <w:szCs w:val="32"/>
              </w:rPr>
              <w:t>1</w:t>
            </w:r>
            <w:r w:rsidRPr="009A5F35">
              <w:rPr>
                <w:noProof/>
                <w:webHidden/>
                <w:sz w:val="32"/>
                <w:szCs w:val="32"/>
              </w:rPr>
              <w:fldChar w:fldCharType="end"/>
            </w:r>
          </w:hyperlink>
        </w:p>
        <w:p w14:paraId="13E23962" w14:textId="77777777" w:rsidR="009A5F35" w:rsidRPr="009A5F35" w:rsidRDefault="009A5F35">
          <w:pPr>
            <w:pStyle w:val="2"/>
            <w:tabs>
              <w:tab w:val="right" w:leader="dot" w:pos="8302"/>
            </w:tabs>
            <w:rPr>
              <w:noProof/>
              <w:sz w:val="32"/>
              <w:szCs w:val="32"/>
            </w:rPr>
          </w:pPr>
          <w:hyperlink w:anchor="_Toc46137738" w:history="1">
            <w:r w:rsidRPr="009A5F35">
              <w:rPr>
                <w:rStyle w:val="a9"/>
                <w:rFonts w:ascii="Times New Roman" w:eastAsia="楷体" w:hAnsi="Times New Roman" w:cs="Times New Roman" w:hint="eastAsia"/>
                <w:noProof/>
                <w:sz w:val="32"/>
                <w:szCs w:val="32"/>
              </w:rPr>
              <w:t>（三）践行全生命周期管理</w:t>
            </w:r>
            <w:r w:rsidRPr="009A5F35">
              <w:rPr>
                <w:noProof/>
                <w:webHidden/>
                <w:sz w:val="32"/>
                <w:szCs w:val="32"/>
              </w:rPr>
              <w:tab/>
            </w:r>
            <w:r w:rsidRPr="009A5F35">
              <w:rPr>
                <w:noProof/>
                <w:webHidden/>
                <w:sz w:val="32"/>
                <w:szCs w:val="32"/>
              </w:rPr>
              <w:fldChar w:fldCharType="begin"/>
            </w:r>
            <w:r w:rsidRPr="009A5F35">
              <w:rPr>
                <w:noProof/>
                <w:webHidden/>
                <w:sz w:val="32"/>
                <w:szCs w:val="32"/>
              </w:rPr>
              <w:instrText xml:space="preserve"> PAGEREF _Toc46137738 \h </w:instrText>
            </w:r>
            <w:r w:rsidRPr="009A5F35">
              <w:rPr>
                <w:noProof/>
                <w:webHidden/>
                <w:sz w:val="32"/>
                <w:szCs w:val="32"/>
              </w:rPr>
            </w:r>
            <w:r w:rsidRPr="009A5F35">
              <w:rPr>
                <w:noProof/>
                <w:webHidden/>
                <w:sz w:val="32"/>
                <w:szCs w:val="32"/>
              </w:rPr>
              <w:fldChar w:fldCharType="separate"/>
            </w:r>
            <w:r w:rsidRPr="009A5F35">
              <w:rPr>
                <w:noProof/>
                <w:webHidden/>
                <w:sz w:val="32"/>
                <w:szCs w:val="32"/>
              </w:rPr>
              <w:t>1</w:t>
            </w:r>
            <w:r w:rsidRPr="009A5F35">
              <w:rPr>
                <w:noProof/>
                <w:webHidden/>
                <w:sz w:val="32"/>
                <w:szCs w:val="32"/>
              </w:rPr>
              <w:fldChar w:fldCharType="end"/>
            </w:r>
          </w:hyperlink>
        </w:p>
        <w:p w14:paraId="68C030BA" w14:textId="77777777" w:rsidR="009A5F35" w:rsidRPr="009A5F35" w:rsidRDefault="009A5F35">
          <w:pPr>
            <w:pStyle w:val="10"/>
            <w:tabs>
              <w:tab w:val="right" w:leader="dot" w:pos="8302"/>
            </w:tabs>
            <w:rPr>
              <w:noProof/>
              <w:sz w:val="32"/>
              <w:szCs w:val="32"/>
            </w:rPr>
          </w:pPr>
          <w:hyperlink w:anchor="_Toc46137739" w:history="1">
            <w:r w:rsidRPr="009A5F35">
              <w:rPr>
                <w:rStyle w:val="a9"/>
                <w:rFonts w:ascii="Times New Roman" w:eastAsia="黑体" w:hAnsi="Times New Roman" w:cs="Times New Roman" w:hint="eastAsia"/>
                <w:noProof/>
                <w:sz w:val="32"/>
                <w:szCs w:val="32"/>
              </w:rPr>
              <w:t>三、基本内容</w:t>
            </w:r>
            <w:r w:rsidRPr="009A5F35">
              <w:rPr>
                <w:noProof/>
                <w:webHidden/>
                <w:sz w:val="32"/>
                <w:szCs w:val="32"/>
              </w:rPr>
              <w:tab/>
            </w:r>
            <w:r w:rsidRPr="009A5F35">
              <w:rPr>
                <w:noProof/>
                <w:webHidden/>
                <w:sz w:val="32"/>
                <w:szCs w:val="32"/>
              </w:rPr>
              <w:fldChar w:fldCharType="begin"/>
            </w:r>
            <w:r w:rsidRPr="009A5F35">
              <w:rPr>
                <w:noProof/>
                <w:webHidden/>
                <w:sz w:val="32"/>
                <w:szCs w:val="32"/>
              </w:rPr>
              <w:instrText xml:space="preserve"> PAGEREF _Toc46137739 \h </w:instrText>
            </w:r>
            <w:r w:rsidRPr="009A5F35">
              <w:rPr>
                <w:noProof/>
                <w:webHidden/>
                <w:sz w:val="32"/>
                <w:szCs w:val="32"/>
              </w:rPr>
            </w:r>
            <w:r w:rsidRPr="009A5F35">
              <w:rPr>
                <w:noProof/>
                <w:webHidden/>
                <w:sz w:val="32"/>
                <w:szCs w:val="32"/>
              </w:rPr>
              <w:fldChar w:fldCharType="separate"/>
            </w:r>
            <w:r w:rsidRPr="009A5F35">
              <w:rPr>
                <w:noProof/>
                <w:webHidden/>
                <w:sz w:val="32"/>
                <w:szCs w:val="32"/>
              </w:rPr>
              <w:t>2</w:t>
            </w:r>
            <w:r w:rsidRPr="009A5F35">
              <w:rPr>
                <w:noProof/>
                <w:webHidden/>
                <w:sz w:val="32"/>
                <w:szCs w:val="32"/>
              </w:rPr>
              <w:fldChar w:fldCharType="end"/>
            </w:r>
          </w:hyperlink>
        </w:p>
        <w:p w14:paraId="301A3E64" w14:textId="77777777" w:rsidR="009A5F35" w:rsidRPr="009A5F35" w:rsidRDefault="009A5F35">
          <w:pPr>
            <w:pStyle w:val="2"/>
            <w:tabs>
              <w:tab w:val="right" w:leader="dot" w:pos="8302"/>
            </w:tabs>
            <w:rPr>
              <w:noProof/>
              <w:sz w:val="32"/>
              <w:szCs w:val="32"/>
            </w:rPr>
          </w:pPr>
          <w:hyperlink w:anchor="_Toc46137740" w:history="1">
            <w:r w:rsidRPr="009A5F35">
              <w:rPr>
                <w:rStyle w:val="a9"/>
                <w:rFonts w:ascii="Times New Roman" w:eastAsia="楷体" w:hAnsi="Times New Roman" w:cs="Times New Roman" w:hint="eastAsia"/>
                <w:noProof/>
                <w:sz w:val="32"/>
                <w:szCs w:val="32"/>
              </w:rPr>
              <w:t>（一）申请临床试验前</w:t>
            </w:r>
            <w:r w:rsidRPr="009A5F35">
              <w:rPr>
                <w:noProof/>
                <w:webHidden/>
                <w:sz w:val="32"/>
                <w:szCs w:val="32"/>
              </w:rPr>
              <w:tab/>
            </w:r>
            <w:r w:rsidRPr="009A5F35">
              <w:rPr>
                <w:noProof/>
                <w:webHidden/>
                <w:sz w:val="32"/>
                <w:szCs w:val="32"/>
              </w:rPr>
              <w:fldChar w:fldCharType="begin"/>
            </w:r>
            <w:r w:rsidRPr="009A5F35">
              <w:rPr>
                <w:noProof/>
                <w:webHidden/>
                <w:sz w:val="32"/>
                <w:szCs w:val="32"/>
              </w:rPr>
              <w:instrText xml:space="preserve"> PAGEREF _Toc46137740 \h </w:instrText>
            </w:r>
            <w:r w:rsidRPr="009A5F35">
              <w:rPr>
                <w:noProof/>
                <w:webHidden/>
                <w:sz w:val="32"/>
                <w:szCs w:val="32"/>
              </w:rPr>
            </w:r>
            <w:r w:rsidRPr="009A5F35">
              <w:rPr>
                <w:noProof/>
                <w:webHidden/>
                <w:sz w:val="32"/>
                <w:szCs w:val="32"/>
              </w:rPr>
              <w:fldChar w:fldCharType="separate"/>
            </w:r>
            <w:r w:rsidRPr="009A5F35">
              <w:rPr>
                <w:noProof/>
                <w:webHidden/>
                <w:sz w:val="32"/>
                <w:szCs w:val="32"/>
              </w:rPr>
              <w:t>2</w:t>
            </w:r>
            <w:r w:rsidRPr="009A5F35">
              <w:rPr>
                <w:noProof/>
                <w:webHidden/>
                <w:sz w:val="32"/>
                <w:szCs w:val="32"/>
              </w:rPr>
              <w:fldChar w:fldCharType="end"/>
            </w:r>
          </w:hyperlink>
        </w:p>
        <w:p w14:paraId="087DDEC8" w14:textId="77777777" w:rsidR="009A5F35" w:rsidRPr="009A5F35" w:rsidRDefault="009A5F35">
          <w:pPr>
            <w:pStyle w:val="2"/>
            <w:tabs>
              <w:tab w:val="right" w:leader="dot" w:pos="8302"/>
            </w:tabs>
            <w:rPr>
              <w:noProof/>
              <w:sz w:val="32"/>
              <w:szCs w:val="32"/>
            </w:rPr>
          </w:pPr>
          <w:hyperlink w:anchor="_Toc46137745" w:history="1">
            <w:r w:rsidRPr="009A5F35">
              <w:rPr>
                <w:rStyle w:val="a9"/>
                <w:rFonts w:ascii="Times New Roman" w:eastAsia="楷体" w:hAnsi="Times New Roman" w:cs="Times New Roman" w:hint="eastAsia"/>
                <w:noProof/>
                <w:sz w:val="32"/>
                <w:szCs w:val="32"/>
              </w:rPr>
              <w:t>（二）Ⅱ期临床试验结束</w:t>
            </w:r>
            <w:r w:rsidRPr="009A5F35">
              <w:rPr>
                <w:rStyle w:val="a9"/>
                <w:rFonts w:ascii="Times New Roman" w:eastAsia="楷体" w:hAnsi="Times New Roman" w:cs="Times New Roman"/>
                <w:noProof/>
                <w:sz w:val="32"/>
                <w:szCs w:val="32"/>
              </w:rPr>
              <w:t>/</w:t>
            </w:r>
            <w:r w:rsidRPr="009A5F35">
              <w:rPr>
                <w:rStyle w:val="a9"/>
                <w:rFonts w:ascii="Times New Roman" w:eastAsia="楷体" w:hAnsi="Times New Roman" w:cs="Times New Roman" w:hint="eastAsia"/>
                <w:noProof/>
                <w:sz w:val="32"/>
                <w:szCs w:val="32"/>
              </w:rPr>
              <w:t>Ⅲ期临床试验启动前</w:t>
            </w:r>
            <w:r w:rsidRPr="009A5F35">
              <w:rPr>
                <w:noProof/>
                <w:webHidden/>
                <w:sz w:val="32"/>
                <w:szCs w:val="32"/>
              </w:rPr>
              <w:tab/>
            </w:r>
            <w:r w:rsidRPr="009A5F35">
              <w:rPr>
                <w:noProof/>
                <w:webHidden/>
                <w:sz w:val="32"/>
                <w:szCs w:val="32"/>
              </w:rPr>
              <w:fldChar w:fldCharType="begin"/>
            </w:r>
            <w:r w:rsidRPr="009A5F35">
              <w:rPr>
                <w:noProof/>
                <w:webHidden/>
                <w:sz w:val="32"/>
                <w:szCs w:val="32"/>
              </w:rPr>
              <w:instrText xml:space="preserve"> PAGEREF _Toc46137745 \h </w:instrText>
            </w:r>
            <w:r w:rsidRPr="009A5F35">
              <w:rPr>
                <w:noProof/>
                <w:webHidden/>
                <w:sz w:val="32"/>
                <w:szCs w:val="32"/>
              </w:rPr>
            </w:r>
            <w:r w:rsidRPr="009A5F35">
              <w:rPr>
                <w:noProof/>
                <w:webHidden/>
                <w:sz w:val="32"/>
                <w:szCs w:val="32"/>
              </w:rPr>
              <w:fldChar w:fldCharType="separate"/>
            </w:r>
            <w:r w:rsidRPr="009A5F35">
              <w:rPr>
                <w:noProof/>
                <w:webHidden/>
                <w:sz w:val="32"/>
                <w:szCs w:val="32"/>
              </w:rPr>
              <w:t>3</w:t>
            </w:r>
            <w:r w:rsidRPr="009A5F35">
              <w:rPr>
                <w:noProof/>
                <w:webHidden/>
                <w:sz w:val="32"/>
                <w:szCs w:val="32"/>
              </w:rPr>
              <w:fldChar w:fldCharType="end"/>
            </w:r>
          </w:hyperlink>
        </w:p>
        <w:p w14:paraId="3852B8B3" w14:textId="0A29A06C" w:rsidR="009A5F35" w:rsidRPr="009A5F35" w:rsidRDefault="009A5F35" w:rsidP="009A5F35">
          <w:pPr>
            <w:pStyle w:val="2"/>
            <w:tabs>
              <w:tab w:val="right" w:leader="dot" w:pos="8302"/>
            </w:tabs>
            <w:rPr>
              <w:noProof/>
              <w:sz w:val="32"/>
              <w:szCs w:val="32"/>
            </w:rPr>
          </w:pPr>
          <w:hyperlink w:anchor="_Toc46137746" w:history="1">
            <w:r w:rsidRPr="009A5F35">
              <w:rPr>
                <w:rStyle w:val="a9"/>
                <w:rFonts w:ascii="Times New Roman" w:eastAsia="楷体" w:hAnsi="Times New Roman" w:cs="Times New Roman" w:hint="eastAsia"/>
                <w:noProof/>
                <w:sz w:val="32"/>
                <w:szCs w:val="32"/>
              </w:rPr>
              <w:t>（三）申请上市许可前</w:t>
            </w:r>
            <w:r w:rsidRPr="009A5F35">
              <w:rPr>
                <w:noProof/>
                <w:webHidden/>
                <w:sz w:val="32"/>
                <w:szCs w:val="32"/>
              </w:rPr>
              <w:tab/>
            </w:r>
            <w:r w:rsidRPr="009A5F35">
              <w:rPr>
                <w:noProof/>
                <w:webHidden/>
                <w:sz w:val="32"/>
                <w:szCs w:val="32"/>
              </w:rPr>
              <w:fldChar w:fldCharType="begin"/>
            </w:r>
            <w:r w:rsidRPr="009A5F35">
              <w:rPr>
                <w:noProof/>
                <w:webHidden/>
                <w:sz w:val="32"/>
                <w:szCs w:val="32"/>
              </w:rPr>
              <w:instrText xml:space="preserve"> PAGEREF _Toc46137746 \h </w:instrText>
            </w:r>
            <w:r w:rsidRPr="009A5F35">
              <w:rPr>
                <w:noProof/>
                <w:webHidden/>
                <w:sz w:val="32"/>
                <w:szCs w:val="32"/>
              </w:rPr>
            </w:r>
            <w:r w:rsidRPr="009A5F35">
              <w:rPr>
                <w:noProof/>
                <w:webHidden/>
                <w:sz w:val="32"/>
                <w:szCs w:val="32"/>
              </w:rPr>
              <w:fldChar w:fldCharType="separate"/>
            </w:r>
            <w:r w:rsidRPr="009A5F35">
              <w:rPr>
                <w:noProof/>
                <w:webHidden/>
                <w:sz w:val="32"/>
                <w:szCs w:val="32"/>
              </w:rPr>
              <w:t>5</w:t>
            </w:r>
            <w:r w:rsidRPr="009A5F35">
              <w:rPr>
                <w:noProof/>
                <w:webHidden/>
                <w:sz w:val="32"/>
                <w:szCs w:val="32"/>
              </w:rPr>
              <w:fldChar w:fldCharType="end"/>
            </w:r>
          </w:hyperlink>
        </w:p>
        <w:p w14:paraId="58848E15" w14:textId="77777777" w:rsidR="009A5F35" w:rsidRPr="009A5F35" w:rsidRDefault="009A5F35">
          <w:pPr>
            <w:pStyle w:val="2"/>
            <w:tabs>
              <w:tab w:val="right" w:leader="dot" w:pos="8302"/>
            </w:tabs>
            <w:rPr>
              <w:noProof/>
              <w:sz w:val="32"/>
              <w:szCs w:val="32"/>
            </w:rPr>
          </w:pPr>
          <w:hyperlink w:anchor="_Toc46137751" w:history="1">
            <w:r w:rsidRPr="009A5F35">
              <w:rPr>
                <w:rStyle w:val="a9"/>
                <w:rFonts w:ascii="Times New Roman" w:eastAsia="楷体" w:hAnsi="Times New Roman" w:cs="Times New Roman" w:hint="eastAsia"/>
                <w:noProof/>
                <w:sz w:val="32"/>
                <w:szCs w:val="32"/>
              </w:rPr>
              <w:t>（四）上市后研究</w:t>
            </w:r>
            <w:r w:rsidRPr="009A5F35">
              <w:rPr>
                <w:noProof/>
                <w:webHidden/>
                <w:sz w:val="32"/>
                <w:szCs w:val="32"/>
              </w:rPr>
              <w:tab/>
            </w:r>
            <w:r w:rsidRPr="009A5F35">
              <w:rPr>
                <w:noProof/>
                <w:webHidden/>
                <w:sz w:val="32"/>
                <w:szCs w:val="32"/>
              </w:rPr>
              <w:fldChar w:fldCharType="begin"/>
            </w:r>
            <w:r w:rsidRPr="009A5F35">
              <w:rPr>
                <w:noProof/>
                <w:webHidden/>
                <w:sz w:val="32"/>
                <w:szCs w:val="32"/>
              </w:rPr>
              <w:instrText xml:space="preserve"> PAGEREF _Toc46137751 \h </w:instrText>
            </w:r>
            <w:r w:rsidRPr="009A5F35">
              <w:rPr>
                <w:noProof/>
                <w:webHidden/>
                <w:sz w:val="32"/>
                <w:szCs w:val="32"/>
              </w:rPr>
            </w:r>
            <w:r w:rsidRPr="009A5F35">
              <w:rPr>
                <w:noProof/>
                <w:webHidden/>
                <w:sz w:val="32"/>
                <w:szCs w:val="32"/>
              </w:rPr>
              <w:fldChar w:fldCharType="separate"/>
            </w:r>
            <w:r w:rsidRPr="009A5F35">
              <w:rPr>
                <w:noProof/>
                <w:webHidden/>
                <w:sz w:val="32"/>
                <w:szCs w:val="32"/>
              </w:rPr>
              <w:t>6</w:t>
            </w:r>
            <w:r w:rsidRPr="009A5F35">
              <w:rPr>
                <w:noProof/>
                <w:webHidden/>
                <w:sz w:val="32"/>
                <w:szCs w:val="32"/>
              </w:rPr>
              <w:fldChar w:fldCharType="end"/>
            </w:r>
          </w:hyperlink>
        </w:p>
        <w:p w14:paraId="704B9A69" w14:textId="77777777" w:rsidR="009A5F35" w:rsidRPr="009A5F35" w:rsidRDefault="009A5F35">
          <w:pPr>
            <w:pStyle w:val="10"/>
            <w:tabs>
              <w:tab w:val="right" w:leader="dot" w:pos="8302"/>
            </w:tabs>
            <w:rPr>
              <w:noProof/>
              <w:sz w:val="32"/>
              <w:szCs w:val="32"/>
            </w:rPr>
          </w:pPr>
          <w:hyperlink w:anchor="_Toc46137752" w:history="1">
            <w:r w:rsidRPr="009A5F35">
              <w:rPr>
                <w:rStyle w:val="a9"/>
                <w:rFonts w:ascii="Times New Roman" w:eastAsia="黑体" w:hAnsi="Times New Roman" w:cs="Times New Roman" w:hint="eastAsia"/>
                <w:bCs/>
                <w:noProof/>
                <w:kern w:val="44"/>
                <w:sz w:val="32"/>
                <w:szCs w:val="32"/>
                <w:lang w:val="zh-CN"/>
              </w:rPr>
              <w:t>四、参考文献</w:t>
            </w:r>
            <w:r w:rsidRPr="009A5F35">
              <w:rPr>
                <w:noProof/>
                <w:webHidden/>
                <w:sz w:val="32"/>
                <w:szCs w:val="32"/>
              </w:rPr>
              <w:tab/>
            </w:r>
            <w:r w:rsidRPr="009A5F35">
              <w:rPr>
                <w:noProof/>
                <w:webHidden/>
                <w:sz w:val="32"/>
                <w:szCs w:val="32"/>
              </w:rPr>
              <w:fldChar w:fldCharType="begin"/>
            </w:r>
            <w:r w:rsidRPr="009A5F35">
              <w:rPr>
                <w:noProof/>
                <w:webHidden/>
                <w:sz w:val="32"/>
                <w:szCs w:val="32"/>
              </w:rPr>
              <w:instrText xml:space="preserve"> PAGEREF _Toc46137752 \h </w:instrText>
            </w:r>
            <w:r w:rsidRPr="009A5F35">
              <w:rPr>
                <w:noProof/>
                <w:webHidden/>
                <w:sz w:val="32"/>
                <w:szCs w:val="32"/>
              </w:rPr>
            </w:r>
            <w:r w:rsidRPr="009A5F35">
              <w:rPr>
                <w:noProof/>
                <w:webHidden/>
                <w:sz w:val="32"/>
                <w:szCs w:val="32"/>
              </w:rPr>
              <w:fldChar w:fldCharType="separate"/>
            </w:r>
            <w:r w:rsidRPr="009A5F35">
              <w:rPr>
                <w:noProof/>
                <w:webHidden/>
                <w:sz w:val="32"/>
                <w:szCs w:val="32"/>
              </w:rPr>
              <w:t>7</w:t>
            </w:r>
            <w:r w:rsidRPr="009A5F35">
              <w:rPr>
                <w:noProof/>
                <w:webHidden/>
                <w:sz w:val="32"/>
                <w:szCs w:val="32"/>
              </w:rPr>
              <w:fldChar w:fldCharType="end"/>
            </w:r>
          </w:hyperlink>
        </w:p>
        <w:p w14:paraId="1F6FA5BB" w14:textId="77777777" w:rsidR="009A5F35" w:rsidRPr="009A5F35" w:rsidRDefault="009A5F35">
          <w:pPr>
            <w:pStyle w:val="10"/>
            <w:tabs>
              <w:tab w:val="right" w:leader="dot" w:pos="8302"/>
            </w:tabs>
            <w:rPr>
              <w:noProof/>
              <w:sz w:val="32"/>
              <w:szCs w:val="32"/>
            </w:rPr>
          </w:pPr>
          <w:hyperlink w:anchor="_Toc46137753" w:history="1">
            <w:r w:rsidRPr="009A5F35">
              <w:rPr>
                <w:rStyle w:val="a9"/>
                <w:rFonts w:ascii="Times New Roman" w:eastAsia="黑体" w:hAnsi="Times New Roman" w:cs="Times New Roman" w:hint="eastAsia"/>
                <w:noProof/>
                <w:sz w:val="32"/>
                <w:szCs w:val="32"/>
              </w:rPr>
              <w:t>五、著者</w:t>
            </w:r>
            <w:r w:rsidRPr="009A5F35">
              <w:rPr>
                <w:noProof/>
                <w:webHidden/>
                <w:sz w:val="32"/>
                <w:szCs w:val="32"/>
              </w:rPr>
              <w:tab/>
            </w:r>
            <w:r w:rsidRPr="009A5F35">
              <w:rPr>
                <w:noProof/>
                <w:webHidden/>
                <w:sz w:val="32"/>
                <w:szCs w:val="32"/>
              </w:rPr>
              <w:fldChar w:fldCharType="begin"/>
            </w:r>
            <w:r w:rsidRPr="009A5F35">
              <w:rPr>
                <w:noProof/>
                <w:webHidden/>
                <w:sz w:val="32"/>
                <w:szCs w:val="32"/>
              </w:rPr>
              <w:instrText xml:space="preserve"> PAGEREF _Toc46137753 \h </w:instrText>
            </w:r>
            <w:r w:rsidRPr="009A5F35">
              <w:rPr>
                <w:noProof/>
                <w:webHidden/>
                <w:sz w:val="32"/>
                <w:szCs w:val="32"/>
              </w:rPr>
            </w:r>
            <w:r w:rsidRPr="009A5F35">
              <w:rPr>
                <w:noProof/>
                <w:webHidden/>
                <w:sz w:val="32"/>
                <w:szCs w:val="32"/>
              </w:rPr>
              <w:fldChar w:fldCharType="separate"/>
            </w:r>
            <w:r w:rsidRPr="009A5F35">
              <w:rPr>
                <w:noProof/>
                <w:webHidden/>
                <w:sz w:val="32"/>
                <w:szCs w:val="32"/>
              </w:rPr>
              <w:t>7</w:t>
            </w:r>
            <w:r w:rsidRPr="009A5F35">
              <w:rPr>
                <w:noProof/>
                <w:webHidden/>
                <w:sz w:val="32"/>
                <w:szCs w:val="32"/>
              </w:rPr>
              <w:fldChar w:fldCharType="end"/>
            </w:r>
          </w:hyperlink>
        </w:p>
        <w:p w14:paraId="1FCE1D6A" w14:textId="3EB6F141" w:rsidR="00962D40" w:rsidRPr="009A5F35" w:rsidRDefault="00D206EC" w:rsidP="007579FA">
          <w:pPr>
            <w:adjustRightInd w:val="0"/>
            <w:snapToGrid w:val="0"/>
            <w:spacing w:line="360" w:lineRule="auto"/>
            <w:rPr>
              <w:rFonts w:ascii="Times New Roman" w:hAnsi="Times New Roman" w:cs="Times New Roman"/>
              <w:sz w:val="32"/>
              <w:szCs w:val="32"/>
            </w:rPr>
          </w:pPr>
          <w:r w:rsidRPr="009A5F35">
            <w:rPr>
              <w:rFonts w:ascii="Times New Roman" w:hAnsi="Times New Roman" w:cs="Times New Roman"/>
              <w:sz w:val="32"/>
              <w:szCs w:val="32"/>
            </w:rPr>
            <w:fldChar w:fldCharType="end"/>
          </w:r>
        </w:p>
      </w:sdtContent>
    </w:sdt>
    <w:p w14:paraId="02F8606B" w14:textId="77777777" w:rsidR="003B554D" w:rsidRDefault="003B554D" w:rsidP="000F1777">
      <w:pPr>
        <w:adjustRightInd w:val="0"/>
        <w:snapToGrid w:val="0"/>
        <w:spacing w:beforeLines="100" w:before="312" w:line="360" w:lineRule="auto"/>
        <w:ind w:firstLineChars="200" w:firstLine="640"/>
        <w:outlineLvl w:val="0"/>
        <w:rPr>
          <w:rFonts w:ascii="Times New Roman" w:eastAsia="黑体" w:hAnsi="Times New Roman" w:cs="Times New Roman"/>
          <w:sz w:val="32"/>
          <w:szCs w:val="32"/>
        </w:rPr>
        <w:sectPr w:rsidR="003B554D" w:rsidSect="003B554D">
          <w:pgSz w:w="11906" w:h="16838"/>
          <w:pgMar w:top="1440" w:right="1797" w:bottom="1440" w:left="1797" w:header="851" w:footer="992" w:gutter="0"/>
          <w:cols w:space="425"/>
          <w:titlePg/>
          <w:docGrid w:type="lines" w:linePitch="312"/>
        </w:sectPr>
      </w:pPr>
      <w:bookmarkStart w:id="1" w:name="_Toc41325922"/>
    </w:p>
    <w:p w14:paraId="414B4113" w14:textId="76DFCE40" w:rsidR="007616F1" w:rsidRPr="003578BC" w:rsidRDefault="000709E6" w:rsidP="000F1777">
      <w:pPr>
        <w:adjustRightInd w:val="0"/>
        <w:snapToGrid w:val="0"/>
        <w:spacing w:beforeLines="100" w:before="312" w:line="360" w:lineRule="auto"/>
        <w:ind w:firstLineChars="200" w:firstLine="640"/>
        <w:outlineLvl w:val="0"/>
        <w:rPr>
          <w:rFonts w:ascii="Times New Roman" w:eastAsia="黑体" w:hAnsi="Times New Roman" w:cs="Times New Roman"/>
          <w:sz w:val="32"/>
          <w:szCs w:val="32"/>
        </w:rPr>
      </w:pPr>
      <w:bookmarkStart w:id="2" w:name="_Toc46137734"/>
      <w:r w:rsidRPr="003578BC">
        <w:rPr>
          <w:rFonts w:ascii="Times New Roman" w:eastAsia="黑体" w:hAnsi="Times New Roman" w:cs="Times New Roman"/>
          <w:sz w:val="32"/>
          <w:szCs w:val="32"/>
        </w:rPr>
        <w:lastRenderedPageBreak/>
        <w:t>一、</w:t>
      </w:r>
      <w:r w:rsidR="007616F1" w:rsidRPr="003578BC">
        <w:rPr>
          <w:rFonts w:ascii="Times New Roman" w:eastAsia="黑体" w:hAnsi="Times New Roman" w:cs="Times New Roman"/>
          <w:sz w:val="32"/>
          <w:szCs w:val="32"/>
        </w:rPr>
        <w:t>概述</w:t>
      </w:r>
      <w:bookmarkEnd w:id="1"/>
      <w:bookmarkEnd w:id="2"/>
    </w:p>
    <w:p w14:paraId="7F0C605F" w14:textId="14A17AD2" w:rsidR="00B36185" w:rsidRPr="003578BC" w:rsidRDefault="004756DA" w:rsidP="000F1777">
      <w:pPr>
        <w:adjustRightInd w:val="0"/>
        <w:snapToGrid w:val="0"/>
        <w:spacing w:line="360" w:lineRule="auto"/>
        <w:ind w:firstLineChars="200" w:firstLine="640"/>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t>中药新药研究是一项涉及药学、药理毒理、临床研究的系统工程，</w:t>
      </w:r>
      <w:r w:rsidR="003D4CEF" w:rsidRPr="003578BC">
        <w:rPr>
          <w:rFonts w:ascii="Times New Roman" w:eastAsia="仿宋_GB2312" w:hAnsi="Times New Roman" w:cs="Times New Roman"/>
          <w:sz w:val="32"/>
          <w:szCs w:val="32"/>
        </w:rPr>
        <w:t>其中</w:t>
      </w:r>
      <w:r w:rsidRPr="003578BC">
        <w:rPr>
          <w:rFonts w:ascii="Times New Roman" w:eastAsia="仿宋_GB2312" w:hAnsi="Times New Roman" w:cs="Times New Roman"/>
          <w:sz w:val="32"/>
          <w:szCs w:val="32"/>
        </w:rPr>
        <w:t>药学研究主要包括</w:t>
      </w:r>
      <w:r w:rsidR="00785D55" w:rsidRPr="003578BC">
        <w:rPr>
          <w:rFonts w:ascii="Times New Roman" w:eastAsia="仿宋_GB2312" w:hAnsi="Times New Roman" w:cs="Times New Roman"/>
          <w:sz w:val="32"/>
          <w:szCs w:val="32"/>
        </w:rPr>
        <w:t>处方药味</w:t>
      </w:r>
      <w:r w:rsidR="00C13E9B" w:rsidRPr="003578BC">
        <w:rPr>
          <w:rFonts w:ascii="Times New Roman" w:eastAsia="仿宋_GB2312" w:hAnsi="Times New Roman" w:cs="Times New Roman"/>
          <w:sz w:val="32"/>
          <w:szCs w:val="32"/>
        </w:rPr>
        <w:t>及其质量</w:t>
      </w:r>
      <w:r w:rsidR="00785D55" w:rsidRPr="003578BC">
        <w:rPr>
          <w:rFonts w:ascii="Times New Roman" w:eastAsia="仿宋_GB2312" w:hAnsi="Times New Roman" w:cs="Times New Roman"/>
          <w:sz w:val="32"/>
          <w:szCs w:val="32"/>
        </w:rPr>
        <w:t>、</w:t>
      </w:r>
      <w:r w:rsidR="00E9511F" w:rsidRPr="003578BC">
        <w:rPr>
          <w:rFonts w:ascii="Times New Roman" w:eastAsia="仿宋_GB2312" w:hAnsi="Times New Roman" w:cs="Times New Roman"/>
          <w:sz w:val="32"/>
          <w:szCs w:val="32"/>
        </w:rPr>
        <w:t>剂型选择、</w:t>
      </w:r>
      <w:r w:rsidR="00785D55" w:rsidRPr="003578BC">
        <w:rPr>
          <w:rFonts w:ascii="Times New Roman" w:eastAsia="仿宋_GB2312" w:hAnsi="Times New Roman" w:cs="Times New Roman"/>
          <w:sz w:val="32"/>
          <w:szCs w:val="32"/>
        </w:rPr>
        <w:t>生产工艺、质量研究及质量标准、稳定性</w:t>
      </w:r>
      <w:r w:rsidR="00AC36E4" w:rsidRPr="003578BC">
        <w:rPr>
          <w:rFonts w:ascii="Times New Roman" w:eastAsia="仿宋_GB2312" w:hAnsi="Times New Roman" w:cs="Times New Roman"/>
          <w:sz w:val="32"/>
          <w:szCs w:val="32"/>
        </w:rPr>
        <w:t>研究</w:t>
      </w:r>
      <w:r w:rsidRPr="003578BC">
        <w:rPr>
          <w:rFonts w:ascii="Times New Roman" w:eastAsia="仿宋_GB2312" w:hAnsi="Times New Roman" w:cs="Times New Roman"/>
          <w:sz w:val="32"/>
          <w:szCs w:val="32"/>
        </w:rPr>
        <w:t>等内容</w:t>
      </w:r>
      <w:r w:rsidR="000E71FC" w:rsidRPr="003578BC">
        <w:rPr>
          <w:rFonts w:ascii="Times New Roman" w:eastAsia="仿宋_GB2312" w:hAnsi="Times New Roman" w:cs="Times New Roman"/>
          <w:sz w:val="32"/>
          <w:szCs w:val="32"/>
        </w:rPr>
        <w:t>。</w:t>
      </w:r>
      <w:r w:rsidR="0010235D" w:rsidRPr="003578BC">
        <w:rPr>
          <w:rFonts w:ascii="Times New Roman" w:eastAsia="仿宋_GB2312" w:hAnsi="Times New Roman" w:cs="Times New Roman"/>
          <w:sz w:val="32"/>
          <w:szCs w:val="32"/>
        </w:rPr>
        <w:t>中药新药研究</w:t>
      </w:r>
      <w:r w:rsidR="0098711F" w:rsidRPr="003578BC">
        <w:rPr>
          <w:rFonts w:ascii="Times New Roman" w:eastAsia="仿宋_GB2312" w:hAnsi="Times New Roman" w:cs="Times New Roman"/>
          <w:sz w:val="32"/>
          <w:szCs w:val="32"/>
        </w:rPr>
        <w:t>应在中医药理论指导下，根据中药</w:t>
      </w:r>
      <w:r w:rsidR="008D58B9" w:rsidRPr="003578BC">
        <w:rPr>
          <w:rFonts w:ascii="Times New Roman" w:eastAsia="仿宋_GB2312" w:hAnsi="Times New Roman" w:cs="Times New Roman"/>
          <w:sz w:val="32"/>
          <w:szCs w:val="32"/>
        </w:rPr>
        <w:t>特点、</w:t>
      </w:r>
      <w:r w:rsidR="0098711F" w:rsidRPr="003578BC">
        <w:rPr>
          <w:rFonts w:ascii="Times New Roman" w:eastAsia="仿宋_GB2312" w:hAnsi="Times New Roman" w:cs="Times New Roman"/>
          <w:sz w:val="32"/>
          <w:szCs w:val="32"/>
        </w:rPr>
        <w:t>新药研发</w:t>
      </w:r>
      <w:r w:rsidR="008930F0" w:rsidRPr="003578BC">
        <w:rPr>
          <w:rFonts w:ascii="Times New Roman" w:eastAsia="仿宋_GB2312" w:hAnsi="Times New Roman" w:cs="Times New Roman"/>
          <w:sz w:val="32"/>
          <w:szCs w:val="32"/>
        </w:rPr>
        <w:t>的</w:t>
      </w:r>
      <w:r w:rsidR="00F64427" w:rsidRPr="003578BC">
        <w:rPr>
          <w:rFonts w:ascii="Times New Roman" w:eastAsia="仿宋_GB2312" w:hAnsi="Times New Roman" w:cs="Times New Roman"/>
          <w:sz w:val="32"/>
          <w:szCs w:val="32"/>
        </w:rPr>
        <w:t>一般</w:t>
      </w:r>
      <w:r w:rsidR="0098711F" w:rsidRPr="003578BC">
        <w:rPr>
          <w:rFonts w:ascii="Times New Roman" w:eastAsia="仿宋_GB2312" w:hAnsi="Times New Roman" w:cs="Times New Roman"/>
          <w:sz w:val="32"/>
          <w:szCs w:val="32"/>
        </w:rPr>
        <w:t>规律及不同</w:t>
      </w:r>
      <w:r w:rsidR="008930F0" w:rsidRPr="003578BC">
        <w:rPr>
          <w:rFonts w:ascii="Times New Roman" w:eastAsia="仿宋_GB2312" w:hAnsi="Times New Roman" w:cs="Times New Roman"/>
          <w:sz w:val="32"/>
          <w:szCs w:val="32"/>
        </w:rPr>
        <w:t>研究</w:t>
      </w:r>
      <w:r w:rsidR="0098711F" w:rsidRPr="003578BC">
        <w:rPr>
          <w:rFonts w:ascii="Times New Roman" w:eastAsia="仿宋_GB2312" w:hAnsi="Times New Roman" w:cs="Times New Roman"/>
          <w:sz w:val="32"/>
          <w:szCs w:val="32"/>
        </w:rPr>
        <w:t>阶段的</w:t>
      </w:r>
      <w:r w:rsidR="008930F0" w:rsidRPr="003578BC">
        <w:rPr>
          <w:rFonts w:ascii="Times New Roman" w:eastAsia="仿宋_GB2312" w:hAnsi="Times New Roman" w:cs="Times New Roman"/>
          <w:sz w:val="32"/>
          <w:szCs w:val="32"/>
        </w:rPr>
        <w:t>主要</w:t>
      </w:r>
      <w:r w:rsidR="0098711F" w:rsidRPr="003578BC">
        <w:rPr>
          <w:rFonts w:ascii="Times New Roman" w:eastAsia="仿宋_GB2312" w:hAnsi="Times New Roman" w:cs="Times New Roman"/>
          <w:sz w:val="32"/>
          <w:szCs w:val="32"/>
        </w:rPr>
        <w:t>目的，开展</w:t>
      </w:r>
      <w:r w:rsidR="008930F0" w:rsidRPr="003578BC">
        <w:rPr>
          <w:rFonts w:ascii="Times New Roman" w:eastAsia="仿宋_GB2312" w:hAnsi="Times New Roman" w:cs="Times New Roman"/>
          <w:sz w:val="32"/>
          <w:szCs w:val="32"/>
        </w:rPr>
        <w:t>针对性</w:t>
      </w:r>
      <w:r w:rsidR="0098711F" w:rsidRPr="003578BC">
        <w:rPr>
          <w:rFonts w:ascii="Times New Roman" w:eastAsia="仿宋_GB2312" w:hAnsi="Times New Roman" w:cs="Times New Roman"/>
          <w:sz w:val="32"/>
          <w:szCs w:val="32"/>
        </w:rPr>
        <w:t>研究，</w:t>
      </w:r>
      <w:r w:rsidR="00C314BC">
        <w:rPr>
          <w:rFonts w:ascii="Times New Roman" w:eastAsia="仿宋_GB2312" w:hAnsi="Times New Roman" w:cs="Times New Roman" w:hint="eastAsia"/>
          <w:sz w:val="32"/>
          <w:szCs w:val="32"/>
        </w:rPr>
        <w:t>落实</w:t>
      </w:r>
      <w:r w:rsidR="001D2397" w:rsidRPr="003578BC">
        <w:rPr>
          <w:rFonts w:ascii="Times New Roman" w:eastAsia="仿宋_GB2312" w:hAnsi="Times New Roman" w:cs="Times New Roman"/>
          <w:sz w:val="32"/>
          <w:szCs w:val="32"/>
        </w:rPr>
        <w:t>药品</w:t>
      </w:r>
      <w:r w:rsidR="00BF5811" w:rsidRPr="003578BC">
        <w:rPr>
          <w:rFonts w:ascii="Times New Roman" w:eastAsia="仿宋_GB2312" w:hAnsi="Times New Roman" w:cs="Times New Roman"/>
          <w:sz w:val="32"/>
          <w:szCs w:val="32"/>
        </w:rPr>
        <w:t>全生命周期管理，</w:t>
      </w:r>
      <w:r w:rsidR="00AD3F35" w:rsidRPr="003578BC">
        <w:rPr>
          <w:rFonts w:ascii="Times New Roman" w:eastAsia="仿宋_GB2312" w:hAnsi="Times New Roman" w:cs="Times New Roman"/>
          <w:sz w:val="32"/>
          <w:szCs w:val="32"/>
        </w:rPr>
        <w:t>促进中药传承与创新，</w:t>
      </w:r>
      <w:r w:rsidR="0004678B" w:rsidRPr="003578BC">
        <w:rPr>
          <w:rFonts w:ascii="Times New Roman" w:eastAsia="仿宋_GB2312" w:hAnsi="Times New Roman" w:cs="Times New Roman"/>
          <w:sz w:val="32"/>
          <w:szCs w:val="32"/>
        </w:rPr>
        <w:t>保证</w:t>
      </w:r>
      <w:r w:rsidR="00A404AB" w:rsidRPr="003578BC">
        <w:rPr>
          <w:rFonts w:ascii="Times New Roman" w:eastAsia="仿宋_GB2312" w:hAnsi="Times New Roman" w:cs="Times New Roman"/>
          <w:sz w:val="32"/>
          <w:szCs w:val="32"/>
        </w:rPr>
        <w:t>药品安全、有效、质量可控</w:t>
      </w:r>
      <w:r w:rsidR="0098711F" w:rsidRPr="003578BC">
        <w:rPr>
          <w:rFonts w:ascii="Times New Roman" w:eastAsia="仿宋_GB2312" w:hAnsi="Times New Roman" w:cs="Times New Roman"/>
          <w:sz w:val="32"/>
          <w:szCs w:val="32"/>
        </w:rPr>
        <w:t>。</w:t>
      </w:r>
    </w:p>
    <w:p w14:paraId="033042C9" w14:textId="19350D93" w:rsidR="006A65AA" w:rsidRPr="003578BC" w:rsidRDefault="00265CE5" w:rsidP="000F1777">
      <w:pPr>
        <w:adjustRightInd w:val="0"/>
        <w:snapToGrid w:val="0"/>
        <w:spacing w:line="360" w:lineRule="auto"/>
        <w:ind w:firstLine="576"/>
        <w:rPr>
          <w:rFonts w:ascii="Times New Roman" w:eastAsia="黑体" w:hAnsi="Times New Roman" w:cs="Times New Roman"/>
          <w:sz w:val="32"/>
          <w:szCs w:val="32"/>
        </w:rPr>
      </w:pPr>
      <w:r w:rsidRPr="003578BC">
        <w:rPr>
          <w:rFonts w:ascii="Times New Roman" w:eastAsia="仿宋_GB2312" w:hAnsi="Times New Roman" w:cs="Times New Roman"/>
          <w:sz w:val="32"/>
          <w:szCs w:val="32"/>
        </w:rPr>
        <w:t>本指导原则主要针对中药新药申请</w:t>
      </w:r>
      <w:r w:rsidR="004756DA" w:rsidRPr="003578BC">
        <w:rPr>
          <w:rFonts w:ascii="Times New Roman" w:eastAsia="仿宋_GB2312" w:hAnsi="Times New Roman" w:cs="Times New Roman"/>
          <w:sz w:val="32"/>
          <w:szCs w:val="32"/>
        </w:rPr>
        <w:t>临床</w:t>
      </w:r>
      <w:r w:rsidRPr="003578BC">
        <w:rPr>
          <w:rFonts w:ascii="Times New Roman" w:eastAsia="仿宋_GB2312" w:hAnsi="Times New Roman" w:cs="Times New Roman"/>
          <w:sz w:val="32"/>
          <w:szCs w:val="32"/>
        </w:rPr>
        <w:t>试验</w:t>
      </w:r>
      <w:r w:rsidR="003B5570" w:rsidRPr="003578BC">
        <w:rPr>
          <w:rFonts w:ascii="Times New Roman" w:eastAsia="仿宋_GB2312" w:hAnsi="Times New Roman" w:cs="Times New Roman"/>
          <w:sz w:val="32"/>
          <w:szCs w:val="32"/>
        </w:rPr>
        <w:t>前</w:t>
      </w:r>
      <w:r w:rsidR="004756DA" w:rsidRPr="003578BC">
        <w:rPr>
          <w:rFonts w:ascii="Times New Roman" w:eastAsia="仿宋_GB2312" w:hAnsi="Times New Roman" w:cs="Times New Roman"/>
          <w:sz w:val="32"/>
          <w:szCs w:val="32"/>
        </w:rPr>
        <w:t>、</w:t>
      </w:r>
      <w:r w:rsidR="00DD2369" w:rsidRPr="00DD2369">
        <w:rPr>
          <w:rFonts w:ascii="Times New Roman" w:eastAsia="仿宋_GB2312" w:hAnsi="Times New Roman" w:cs="Times New Roman" w:hint="eastAsia"/>
          <w:sz w:val="32"/>
          <w:szCs w:val="32"/>
        </w:rPr>
        <w:t>Ⅱ</w:t>
      </w:r>
      <w:r w:rsidR="00DD2369" w:rsidRPr="00DD2369">
        <w:rPr>
          <w:rFonts w:ascii="Times New Roman" w:eastAsia="仿宋_GB2312" w:hAnsi="Times New Roman" w:cs="Times New Roman"/>
          <w:sz w:val="32"/>
          <w:szCs w:val="32"/>
        </w:rPr>
        <w:t>期临床试验结束</w:t>
      </w:r>
      <w:r w:rsidR="00DD2369" w:rsidRPr="00DD2369">
        <w:rPr>
          <w:rFonts w:ascii="Times New Roman" w:eastAsia="仿宋_GB2312" w:hAnsi="Times New Roman" w:cs="Times New Roman"/>
          <w:sz w:val="32"/>
          <w:szCs w:val="32"/>
        </w:rPr>
        <w:t>/</w:t>
      </w:r>
      <w:r w:rsidR="00DD2369" w:rsidRPr="00DD2369">
        <w:rPr>
          <w:rFonts w:ascii="Times New Roman" w:eastAsia="仿宋_GB2312" w:hAnsi="Times New Roman" w:cs="Times New Roman" w:hint="eastAsia"/>
          <w:sz w:val="32"/>
          <w:szCs w:val="32"/>
        </w:rPr>
        <w:t>Ⅲ</w:t>
      </w:r>
      <w:r w:rsidR="00DD2369" w:rsidRPr="00DD2369">
        <w:rPr>
          <w:rFonts w:ascii="Times New Roman" w:eastAsia="仿宋_GB2312" w:hAnsi="Times New Roman" w:cs="Times New Roman"/>
          <w:sz w:val="32"/>
          <w:szCs w:val="32"/>
        </w:rPr>
        <w:t>期临床试验启动前</w:t>
      </w:r>
      <w:r w:rsidR="004756DA" w:rsidRPr="003578BC">
        <w:rPr>
          <w:rFonts w:ascii="Times New Roman" w:eastAsia="仿宋_GB2312" w:hAnsi="Times New Roman" w:cs="Times New Roman"/>
          <w:sz w:val="32"/>
          <w:szCs w:val="32"/>
        </w:rPr>
        <w:t>、</w:t>
      </w:r>
      <w:r w:rsidRPr="003578BC">
        <w:rPr>
          <w:rFonts w:ascii="Times New Roman" w:eastAsia="仿宋_GB2312" w:hAnsi="Times New Roman" w:cs="Times New Roman"/>
          <w:sz w:val="32"/>
          <w:szCs w:val="32"/>
        </w:rPr>
        <w:t>申请上市</w:t>
      </w:r>
      <w:r w:rsidR="00CE04CC" w:rsidRPr="003578BC">
        <w:rPr>
          <w:rFonts w:ascii="Times New Roman" w:eastAsia="仿宋_GB2312" w:hAnsi="Times New Roman" w:cs="Times New Roman"/>
          <w:sz w:val="32"/>
          <w:szCs w:val="32"/>
        </w:rPr>
        <w:t>许可</w:t>
      </w:r>
      <w:r w:rsidR="003B5570" w:rsidRPr="003578BC">
        <w:rPr>
          <w:rFonts w:ascii="Times New Roman" w:eastAsia="仿宋_GB2312" w:hAnsi="Times New Roman" w:cs="Times New Roman"/>
          <w:sz w:val="32"/>
          <w:szCs w:val="32"/>
        </w:rPr>
        <w:t>前</w:t>
      </w:r>
      <w:r w:rsidRPr="003578BC">
        <w:rPr>
          <w:rFonts w:ascii="Times New Roman" w:eastAsia="仿宋_GB2312" w:hAnsi="Times New Roman" w:cs="Times New Roman"/>
          <w:sz w:val="32"/>
          <w:szCs w:val="32"/>
        </w:rPr>
        <w:t>以及</w:t>
      </w:r>
      <w:r w:rsidR="004756DA" w:rsidRPr="003578BC">
        <w:rPr>
          <w:rFonts w:ascii="Times New Roman" w:eastAsia="仿宋_GB2312" w:hAnsi="Times New Roman" w:cs="Times New Roman"/>
          <w:sz w:val="32"/>
          <w:szCs w:val="32"/>
        </w:rPr>
        <w:t>上市后</w:t>
      </w:r>
      <w:r w:rsidR="00C13847" w:rsidRPr="003578BC">
        <w:rPr>
          <w:rFonts w:ascii="Times New Roman" w:eastAsia="仿宋_GB2312" w:hAnsi="Times New Roman" w:cs="Times New Roman"/>
          <w:sz w:val="32"/>
          <w:szCs w:val="32"/>
        </w:rPr>
        <w:t>研究</w:t>
      </w:r>
      <w:r w:rsidR="003527ED" w:rsidRPr="003578BC">
        <w:rPr>
          <w:rFonts w:ascii="Times New Roman" w:eastAsia="仿宋_GB2312" w:hAnsi="Times New Roman" w:cs="Times New Roman"/>
          <w:sz w:val="32"/>
          <w:szCs w:val="32"/>
        </w:rPr>
        <w:t>各阶段</w:t>
      </w:r>
      <w:r w:rsidR="00CF4B55" w:rsidRPr="003578BC">
        <w:rPr>
          <w:rFonts w:ascii="Times New Roman" w:eastAsia="仿宋_GB2312" w:hAnsi="Times New Roman" w:cs="Times New Roman"/>
          <w:sz w:val="32"/>
          <w:szCs w:val="32"/>
        </w:rPr>
        <w:t>需要完成的药学</w:t>
      </w:r>
      <w:r w:rsidR="00A214F1" w:rsidRPr="003578BC">
        <w:rPr>
          <w:rFonts w:ascii="Times New Roman" w:eastAsia="仿宋_GB2312" w:hAnsi="Times New Roman" w:cs="Times New Roman"/>
          <w:sz w:val="32"/>
          <w:szCs w:val="32"/>
        </w:rPr>
        <w:t>主要</w:t>
      </w:r>
      <w:r w:rsidR="00CF4B55" w:rsidRPr="003578BC">
        <w:rPr>
          <w:rFonts w:ascii="Times New Roman" w:eastAsia="仿宋_GB2312" w:hAnsi="Times New Roman" w:cs="Times New Roman"/>
          <w:sz w:val="32"/>
          <w:szCs w:val="32"/>
        </w:rPr>
        <w:t>研究</w:t>
      </w:r>
      <w:r w:rsidR="00542EA0" w:rsidRPr="003578BC">
        <w:rPr>
          <w:rFonts w:ascii="Times New Roman" w:eastAsia="仿宋_GB2312" w:hAnsi="Times New Roman" w:cs="Times New Roman"/>
          <w:sz w:val="32"/>
          <w:szCs w:val="32"/>
        </w:rPr>
        <w:t>内容</w:t>
      </w:r>
      <w:r w:rsidR="003527ED" w:rsidRPr="003578BC">
        <w:rPr>
          <w:rFonts w:ascii="Times New Roman" w:eastAsia="仿宋_GB2312" w:hAnsi="Times New Roman" w:cs="Times New Roman"/>
          <w:sz w:val="32"/>
          <w:szCs w:val="32"/>
        </w:rPr>
        <w:t>提出要求</w:t>
      </w:r>
      <w:r w:rsidR="007C5041" w:rsidRPr="003578BC">
        <w:rPr>
          <w:rFonts w:ascii="Times New Roman" w:eastAsia="仿宋_GB2312" w:hAnsi="Times New Roman" w:cs="Times New Roman"/>
          <w:sz w:val="32"/>
          <w:szCs w:val="32"/>
        </w:rPr>
        <w:t>，为</w:t>
      </w:r>
      <w:r w:rsidR="00A214F1" w:rsidRPr="003578BC">
        <w:rPr>
          <w:rFonts w:ascii="Times New Roman" w:eastAsia="仿宋_GB2312" w:hAnsi="Times New Roman" w:cs="Times New Roman"/>
          <w:sz w:val="32"/>
          <w:szCs w:val="32"/>
        </w:rPr>
        <w:t>中药</w:t>
      </w:r>
      <w:r w:rsidR="007C5041" w:rsidRPr="003578BC">
        <w:rPr>
          <w:rFonts w:ascii="Times New Roman" w:eastAsia="仿宋_GB2312" w:hAnsi="Times New Roman" w:cs="Times New Roman"/>
          <w:sz w:val="32"/>
          <w:szCs w:val="32"/>
        </w:rPr>
        <w:t>新药</w:t>
      </w:r>
      <w:r w:rsidR="004756DA" w:rsidRPr="003578BC">
        <w:rPr>
          <w:rFonts w:ascii="Times New Roman" w:eastAsia="仿宋_GB2312" w:hAnsi="Times New Roman" w:cs="Times New Roman"/>
          <w:sz w:val="32"/>
          <w:szCs w:val="32"/>
        </w:rPr>
        <w:t>研究提供</w:t>
      </w:r>
      <w:r w:rsidR="00FA7B7E" w:rsidRPr="003578BC">
        <w:rPr>
          <w:rFonts w:ascii="Times New Roman" w:eastAsia="仿宋_GB2312" w:hAnsi="Times New Roman" w:cs="Times New Roman"/>
          <w:sz w:val="32"/>
          <w:szCs w:val="32"/>
        </w:rPr>
        <w:t>参考</w:t>
      </w:r>
      <w:r w:rsidR="004756DA" w:rsidRPr="003578BC">
        <w:rPr>
          <w:rFonts w:ascii="Times New Roman" w:eastAsia="仿宋_GB2312" w:hAnsi="Times New Roman" w:cs="Times New Roman"/>
          <w:sz w:val="32"/>
          <w:szCs w:val="32"/>
        </w:rPr>
        <w:t>。</w:t>
      </w:r>
      <w:bookmarkStart w:id="3" w:name="_Toc41325923"/>
    </w:p>
    <w:p w14:paraId="6D7EC753" w14:textId="77777777" w:rsidR="002A5006" w:rsidRPr="003578BC" w:rsidRDefault="000709E6" w:rsidP="000F1777">
      <w:pPr>
        <w:adjustRightInd w:val="0"/>
        <w:snapToGrid w:val="0"/>
        <w:spacing w:line="360" w:lineRule="auto"/>
        <w:ind w:firstLineChars="200" w:firstLine="640"/>
        <w:outlineLvl w:val="0"/>
        <w:rPr>
          <w:rFonts w:ascii="Times New Roman" w:eastAsia="黑体" w:hAnsi="Times New Roman" w:cs="Times New Roman"/>
          <w:sz w:val="32"/>
          <w:szCs w:val="32"/>
        </w:rPr>
      </w:pPr>
      <w:bookmarkStart w:id="4" w:name="_Toc46137735"/>
      <w:r w:rsidRPr="003578BC">
        <w:rPr>
          <w:rFonts w:ascii="Times New Roman" w:eastAsia="黑体" w:hAnsi="Times New Roman" w:cs="Times New Roman"/>
          <w:sz w:val="32"/>
          <w:szCs w:val="32"/>
        </w:rPr>
        <w:t>二、</w:t>
      </w:r>
      <w:r w:rsidR="00C83353" w:rsidRPr="003578BC">
        <w:rPr>
          <w:rFonts w:ascii="Times New Roman" w:eastAsia="黑体" w:hAnsi="Times New Roman" w:cs="Times New Roman"/>
          <w:sz w:val="32"/>
          <w:szCs w:val="32"/>
        </w:rPr>
        <w:t>一般</w:t>
      </w:r>
      <w:r w:rsidR="007616F1" w:rsidRPr="003578BC">
        <w:rPr>
          <w:rFonts w:ascii="Times New Roman" w:eastAsia="黑体" w:hAnsi="Times New Roman" w:cs="Times New Roman"/>
          <w:sz w:val="32"/>
          <w:szCs w:val="32"/>
        </w:rPr>
        <w:t>原则</w:t>
      </w:r>
      <w:bookmarkEnd w:id="3"/>
      <w:bookmarkEnd w:id="4"/>
    </w:p>
    <w:p w14:paraId="33AEE573" w14:textId="1CE8A584" w:rsidR="00D6776C" w:rsidRPr="003578BC" w:rsidRDefault="00D6776C" w:rsidP="000F1777">
      <w:pPr>
        <w:adjustRightInd w:val="0"/>
        <w:snapToGrid w:val="0"/>
        <w:spacing w:line="360" w:lineRule="auto"/>
        <w:ind w:firstLine="578"/>
        <w:outlineLvl w:val="1"/>
        <w:rPr>
          <w:rFonts w:ascii="Times New Roman" w:eastAsia="楷体" w:hAnsi="Times New Roman" w:cs="Times New Roman"/>
          <w:sz w:val="32"/>
          <w:szCs w:val="32"/>
        </w:rPr>
      </w:pPr>
      <w:bookmarkStart w:id="5" w:name="_Toc41325924"/>
      <w:bookmarkStart w:id="6" w:name="_Toc41640991"/>
      <w:bookmarkStart w:id="7" w:name="_Toc41325925"/>
      <w:bookmarkStart w:id="8" w:name="_Toc46137736"/>
      <w:r w:rsidRPr="003578BC">
        <w:rPr>
          <w:rFonts w:ascii="Times New Roman" w:eastAsia="楷体" w:hAnsi="Times New Roman" w:cs="Times New Roman"/>
          <w:sz w:val="32"/>
          <w:szCs w:val="32"/>
        </w:rPr>
        <w:t>（一）遵循中医药理论</w:t>
      </w:r>
      <w:bookmarkEnd w:id="5"/>
      <w:bookmarkEnd w:id="6"/>
      <w:r w:rsidR="006E198A" w:rsidRPr="003578BC">
        <w:rPr>
          <w:rFonts w:ascii="Times New Roman" w:eastAsia="楷体" w:hAnsi="Times New Roman" w:cs="Times New Roman"/>
          <w:sz w:val="32"/>
          <w:szCs w:val="32"/>
        </w:rPr>
        <w:t>指导</w:t>
      </w:r>
      <w:bookmarkEnd w:id="8"/>
    </w:p>
    <w:p w14:paraId="14FFC82B" w14:textId="5FF94FC7" w:rsidR="00D6776C" w:rsidRPr="003578BC" w:rsidRDefault="00D6776C" w:rsidP="000F1777">
      <w:pPr>
        <w:adjustRightInd w:val="0"/>
        <w:snapToGrid w:val="0"/>
        <w:spacing w:line="360" w:lineRule="auto"/>
        <w:ind w:firstLine="578"/>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t>中药新药药学研究应</w:t>
      </w:r>
      <w:r w:rsidR="00713BB1">
        <w:rPr>
          <w:rFonts w:ascii="Times New Roman" w:eastAsia="仿宋_GB2312" w:hAnsi="Times New Roman" w:cs="Times New Roman" w:hint="eastAsia"/>
          <w:sz w:val="32"/>
          <w:szCs w:val="32"/>
        </w:rPr>
        <w:t>在</w:t>
      </w:r>
      <w:r w:rsidRPr="003578BC">
        <w:rPr>
          <w:rFonts w:ascii="Times New Roman" w:eastAsia="仿宋_GB2312" w:hAnsi="Times New Roman" w:cs="Times New Roman"/>
          <w:sz w:val="32"/>
          <w:szCs w:val="32"/>
        </w:rPr>
        <w:t>中医药理论</w:t>
      </w:r>
      <w:r w:rsidR="006E198A" w:rsidRPr="003578BC">
        <w:rPr>
          <w:rFonts w:ascii="Times New Roman" w:eastAsia="仿宋_GB2312" w:hAnsi="Times New Roman" w:cs="Times New Roman"/>
          <w:sz w:val="32"/>
          <w:szCs w:val="32"/>
        </w:rPr>
        <w:t>指导</w:t>
      </w:r>
      <w:r w:rsidR="00713BB1">
        <w:rPr>
          <w:rFonts w:ascii="Times New Roman" w:eastAsia="仿宋_GB2312" w:hAnsi="Times New Roman" w:cs="Times New Roman" w:hint="eastAsia"/>
          <w:sz w:val="32"/>
          <w:szCs w:val="32"/>
        </w:rPr>
        <w:t>下</w:t>
      </w:r>
      <w:r w:rsidRPr="003578BC">
        <w:rPr>
          <w:rFonts w:ascii="Times New Roman" w:eastAsia="仿宋_GB2312" w:hAnsi="Times New Roman" w:cs="Times New Roman"/>
          <w:sz w:val="32"/>
          <w:szCs w:val="32"/>
        </w:rPr>
        <w:t>，尊重传统经验</w:t>
      </w:r>
      <w:r w:rsidR="00C234AC" w:rsidRPr="003578BC">
        <w:rPr>
          <w:rFonts w:ascii="Times New Roman" w:eastAsia="仿宋_GB2312" w:hAnsi="Times New Roman" w:cs="Times New Roman"/>
          <w:sz w:val="32"/>
          <w:szCs w:val="32"/>
        </w:rPr>
        <w:t>和临床实践</w:t>
      </w:r>
      <w:r w:rsidRPr="003578BC">
        <w:rPr>
          <w:rFonts w:ascii="Times New Roman" w:eastAsia="仿宋_GB2312" w:hAnsi="Times New Roman" w:cs="Times New Roman"/>
          <w:sz w:val="32"/>
          <w:szCs w:val="32"/>
        </w:rPr>
        <w:t>，同时鼓励采用现代科学技术进行研究创新。</w:t>
      </w:r>
    </w:p>
    <w:p w14:paraId="29F84C63" w14:textId="5382018B" w:rsidR="005545A0" w:rsidRPr="003578BC" w:rsidRDefault="00E97937" w:rsidP="000F1777">
      <w:pPr>
        <w:adjustRightInd w:val="0"/>
        <w:snapToGrid w:val="0"/>
        <w:spacing w:line="360" w:lineRule="auto"/>
        <w:ind w:firstLine="578"/>
        <w:outlineLvl w:val="1"/>
        <w:rPr>
          <w:rFonts w:ascii="Times New Roman" w:eastAsia="楷体" w:hAnsi="Times New Roman" w:cs="Times New Roman"/>
          <w:sz w:val="32"/>
          <w:szCs w:val="32"/>
        </w:rPr>
      </w:pPr>
      <w:bookmarkStart w:id="9" w:name="_Toc46137737"/>
      <w:r w:rsidRPr="003578BC">
        <w:rPr>
          <w:rFonts w:ascii="Times New Roman" w:eastAsia="楷体" w:hAnsi="Times New Roman" w:cs="Times New Roman"/>
          <w:sz w:val="32"/>
          <w:szCs w:val="32"/>
        </w:rPr>
        <w:t>（</w:t>
      </w:r>
      <w:r w:rsidR="00521A8F" w:rsidRPr="003578BC">
        <w:rPr>
          <w:rFonts w:ascii="Times New Roman" w:eastAsia="楷体" w:hAnsi="Times New Roman" w:cs="Times New Roman"/>
          <w:sz w:val="32"/>
          <w:szCs w:val="32"/>
        </w:rPr>
        <w:t>二</w:t>
      </w:r>
      <w:r w:rsidRPr="003578BC">
        <w:rPr>
          <w:rFonts w:ascii="Times New Roman" w:eastAsia="楷体" w:hAnsi="Times New Roman" w:cs="Times New Roman"/>
          <w:sz w:val="32"/>
          <w:szCs w:val="32"/>
        </w:rPr>
        <w:t>）</w:t>
      </w:r>
      <w:r w:rsidR="0070148A" w:rsidRPr="003578BC">
        <w:rPr>
          <w:rFonts w:ascii="Times New Roman" w:eastAsia="楷体" w:hAnsi="Times New Roman" w:cs="Times New Roman"/>
          <w:sz w:val="32"/>
          <w:szCs w:val="32"/>
        </w:rPr>
        <w:t>符合中药特点及</w:t>
      </w:r>
      <w:r w:rsidR="005545A0" w:rsidRPr="003578BC">
        <w:rPr>
          <w:rFonts w:ascii="Times New Roman" w:eastAsia="楷体" w:hAnsi="Times New Roman" w:cs="Times New Roman"/>
          <w:sz w:val="32"/>
          <w:szCs w:val="32"/>
        </w:rPr>
        <w:t>研发规律</w:t>
      </w:r>
      <w:bookmarkEnd w:id="7"/>
      <w:bookmarkEnd w:id="9"/>
    </w:p>
    <w:p w14:paraId="35974B5B" w14:textId="456B3145" w:rsidR="00F0279E" w:rsidRPr="003578BC" w:rsidRDefault="00CB7872" w:rsidP="000F1777">
      <w:pPr>
        <w:adjustRightInd w:val="0"/>
        <w:snapToGrid w:val="0"/>
        <w:spacing w:line="360" w:lineRule="auto"/>
        <w:ind w:firstLine="578"/>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t>根据</w:t>
      </w:r>
      <w:r w:rsidR="005232EA" w:rsidRPr="003578BC">
        <w:rPr>
          <w:rFonts w:ascii="Times New Roman" w:eastAsia="仿宋_GB2312" w:hAnsi="Times New Roman" w:cs="Times New Roman"/>
          <w:sz w:val="32"/>
          <w:szCs w:val="32"/>
        </w:rPr>
        <w:t>中药</w:t>
      </w:r>
      <w:r w:rsidR="00500D6E" w:rsidRPr="003578BC">
        <w:rPr>
          <w:rFonts w:ascii="Times New Roman" w:eastAsia="仿宋_GB2312" w:hAnsi="Times New Roman" w:cs="Times New Roman"/>
          <w:sz w:val="32"/>
          <w:szCs w:val="32"/>
        </w:rPr>
        <w:t>的</w:t>
      </w:r>
      <w:r w:rsidR="005232EA" w:rsidRPr="003578BC">
        <w:rPr>
          <w:rFonts w:ascii="Times New Roman" w:eastAsia="仿宋_GB2312" w:hAnsi="Times New Roman" w:cs="Times New Roman"/>
          <w:sz w:val="32"/>
          <w:szCs w:val="32"/>
        </w:rPr>
        <w:t>特点</w:t>
      </w:r>
      <w:r w:rsidR="00500D6E" w:rsidRPr="003578BC">
        <w:rPr>
          <w:rFonts w:ascii="Times New Roman" w:eastAsia="仿宋_GB2312" w:hAnsi="Times New Roman" w:cs="Times New Roman"/>
          <w:sz w:val="32"/>
          <w:szCs w:val="32"/>
        </w:rPr>
        <w:t>及</w:t>
      </w:r>
      <w:r w:rsidR="000A6462" w:rsidRPr="003578BC">
        <w:rPr>
          <w:rFonts w:ascii="Times New Roman" w:eastAsia="仿宋_GB2312" w:hAnsi="Times New Roman" w:cs="Times New Roman"/>
          <w:sz w:val="32"/>
          <w:szCs w:val="32"/>
        </w:rPr>
        <w:t>新药研发的一般</w:t>
      </w:r>
      <w:r w:rsidR="00500D6E" w:rsidRPr="003578BC">
        <w:rPr>
          <w:rFonts w:ascii="Times New Roman" w:eastAsia="仿宋_GB2312" w:hAnsi="Times New Roman" w:cs="Times New Roman"/>
          <w:sz w:val="32"/>
          <w:szCs w:val="32"/>
        </w:rPr>
        <w:t>规律</w:t>
      </w:r>
      <w:r w:rsidR="00C35568" w:rsidRPr="003578BC">
        <w:rPr>
          <w:rFonts w:ascii="Times New Roman" w:eastAsia="仿宋_GB2312" w:hAnsi="Times New Roman" w:cs="Times New Roman"/>
          <w:sz w:val="32"/>
          <w:szCs w:val="32"/>
        </w:rPr>
        <w:t>，充分认识</w:t>
      </w:r>
      <w:r w:rsidR="008760F6" w:rsidRPr="003578BC">
        <w:rPr>
          <w:rFonts w:ascii="Times New Roman" w:eastAsia="仿宋_GB2312" w:hAnsi="Times New Roman" w:cs="Times New Roman"/>
          <w:sz w:val="32"/>
          <w:szCs w:val="32"/>
        </w:rPr>
        <w:t>新药研发的渐进性</w:t>
      </w:r>
      <w:r w:rsidR="00C35568" w:rsidRPr="003578BC">
        <w:rPr>
          <w:rFonts w:ascii="Times New Roman" w:eastAsia="仿宋_GB2312" w:hAnsi="Times New Roman" w:cs="Times New Roman"/>
          <w:sz w:val="32"/>
          <w:szCs w:val="32"/>
        </w:rPr>
        <w:t>及</w:t>
      </w:r>
      <w:r w:rsidR="00863EE9" w:rsidRPr="003578BC">
        <w:rPr>
          <w:rFonts w:ascii="Times New Roman" w:eastAsia="仿宋_GB2312" w:hAnsi="Times New Roman" w:cs="Times New Roman"/>
          <w:sz w:val="32"/>
          <w:szCs w:val="32"/>
        </w:rPr>
        <w:t>不同</w:t>
      </w:r>
      <w:r w:rsidR="008760F6" w:rsidRPr="003578BC">
        <w:rPr>
          <w:rFonts w:ascii="Times New Roman" w:eastAsia="仿宋_GB2312" w:hAnsi="Times New Roman" w:cs="Times New Roman"/>
          <w:sz w:val="32"/>
          <w:szCs w:val="32"/>
        </w:rPr>
        <w:t>研发</w:t>
      </w:r>
      <w:r w:rsidR="00863EE9" w:rsidRPr="003578BC">
        <w:rPr>
          <w:rFonts w:ascii="Times New Roman" w:eastAsia="仿宋_GB2312" w:hAnsi="Times New Roman" w:cs="Times New Roman"/>
          <w:sz w:val="32"/>
          <w:szCs w:val="32"/>
        </w:rPr>
        <w:t>阶段的</w:t>
      </w:r>
      <w:r w:rsidR="008760F6" w:rsidRPr="003578BC">
        <w:rPr>
          <w:rFonts w:ascii="Times New Roman" w:eastAsia="仿宋_GB2312" w:hAnsi="Times New Roman" w:cs="Times New Roman"/>
          <w:sz w:val="32"/>
          <w:szCs w:val="32"/>
        </w:rPr>
        <w:t>主要</w:t>
      </w:r>
      <w:r w:rsidR="00863EE9" w:rsidRPr="003578BC">
        <w:rPr>
          <w:rFonts w:ascii="Times New Roman" w:eastAsia="仿宋_GB2312" w:hAnsi="Times New Roman" w:cs="Times New Roman"/>
          <w:sz w:val="32"/>
          <w:szCs w:val="32"/>
        </w:rPr>
        <w:t>研究目的，分阶段开展</w:t>
      </w:r>
      <w:r w:rsidR="00D75228" w:rsidRPr="003578BC">
        <w:rPr>
          <w:rFonts w:ascii="Times New Roman" w:eastAsia="仿宋_GB2312" w:hAnsi="Times New Roman" w:cs="Times New Roman"/>
          <w:sz w:val="32"/>
          <w:szCs w:val="32"/>
        </w:rPr>
        <w:t>相应的</w:t>
      </w:r>
      <w:r w:rsidR="00863EE9" w:rsidRPr="003578BC">
        <w:rPr>
          <w:rFonts w:ascii="Times New Roman" w:eastAsia="仿宋_GB2312" w:hAnsi="Times New Roman" w:cs="Times New Roman"/>
          <w:sz w:val="32"/>
          <w:szCs w:val="32"/>
        </w:rPr>
        <w:t>研究</w:t>
      </w:r>
      <w:r w:rsidR="00D75228" w:rsidRPr="003578BC">
        <w:rPr>
          <w:rFonts w:ascii="Times New Roman" w:eastAsia="仿宋_GB2312" w:hAnsi="Times New Roman" w:cs="Times New Roman"/>
          <w:sz w:val="32"/>
          <w:szCs w:val="32"/>
        </w:rPr>
        <w:t>工作</w:t>
      </w:r>
      <w:r w:rsidR="00863EE9" w:rsidRPr="003578BC">
        <w:rPr>
          <w:rFonts w:ascii="Times New Roman" w:eastAsia="仿宋_GB2312" w:hAnsi="Times New Roman" w:cs="Times New Roman"/>
          <w:sz w:val="32"/>
          <w:szCs w:val="32"/>
        </w:rPr>
        <w:t>，</w:t>
      </w:r>
      <w:r w:rsidR="00733CF6" w:rsidRPr="003578BC">
        <w:rPr>
          <w:rFonts w:ascii="Times New Roman" w:eastAsia="仿宋_GB2312" w:hAnsi="Times New Roman" w:cs="Times New Roman"/>
          <w:sz w:val="32"/>
          <w:szCs w:val="32"/>
        </w:rPr>
        <w:t>注重研究的整体性和系统性，</w:t>
      </w:r>
      <w:r w:rsidR="00E27E72" w:rsidRPr="003578BC">
        <w:rPr>
          <w:rFonts w:ascii="Times New Roman" w:eastAsia="仿宋_GB2312" w:hAnsi="Times New Roman" w:cs="Times New Roman"/>
          <w:sz w:val="32"/>
          <w:szCs w:val="32"/>
        </w:rPr>
        <w:t>提高新药的研发</w:t>
      </w:r>
      <w:r w:rsidR="00D42F59" w:rsidRPr="003578BC">
        <w:rPr>
          <w:rFonts w:ascii="Times New Roman" w:eastAsia="仿宋_GB2312" w:hAnsi="Times New Roman" w:cs="Times New Roman"/>
          <w:sz w:val="32"/>
          <w:szCs w:val="32"/>
        </w:rPr>
        <w:t>质量</w:t>
      </w:r>
      <w:r w:rsidR="00BA00D2" w:rsidRPr="003578BC">
        <w:rPr>
          <w:rFonts w:ascii="Times New Roman" w:eastAsia="仿宋_GB2312" w:hAnsi="Times New Roman" w:cs="Times New Roman"/>
          <w:sz w:val="32"/>
          <w:szCs w:val="32"/>
        </w:rPr>
        <w:t>和</w:t>
      </w:r>
      <w:r w:rsidR="00D42F59" w:rsidRPr="003578BC">
        <w:rPr>
          <w:rFonts w:ascii="Times New Roman" w:eastAsia="仿宋_GB2312" w:hAnsi="Times New Roman" w:cs="Times New Roman"/>
          <w:sz w:val="32"/>
          <w:szCs w:val="32"/>
        </w:rPr>
        <w:t>效率</w:t>
      </w:r>
      <w:r w:rsidR="00BA00D2" w:rsidRPr="003578BC">
        <w:rPr>
          <w:rFonts w:ascii="Times New Roman" w:eastAsia="仿宋_GB2312" w:hAnsi="Times New Roman" w:cs="Times New Roman"/>
          <w:sz w:val="32"/>
          <w:szCs w:val="32"/>
        </w:rPr>
        <w:t>，促进中药传承创新。</w:t>
      </w:r>
    </w:p>
    <w:p w14:paraId="245AC569" w14:textId="26A4DFD1" w:rsidR="005545A0" w:rsidRPr="003578BC" w:rsidRDefault="00E97937" w:rsidP="000F1777">
      <w:pPr>
        <w:adjustRightInd w:val="0"/>
        <w:snapToGrid w:val="0"/>
        <w:spacing w:line="360" w:lineRule="auto"/>
        <w:ind w:firstLine="578"/>
        <w:outlineLvl w:val="1"/>
        <w:rPr>
          <w:rFonts w:ascii="Times New Roman" w:eastAsia="楷体" w:hAnsi="Times New Roman" w:cs="Times New Roman"/>
          <w:sz w:val="32"/>
          <w:szCs w:val="32"/>
        </w:rPr>
      </w:pPr>
      <w:bookmarkStart w:id="10" w:name="_Toc41325927"/>
      <w:bookmarkStart w:id="11" w:name="_Toc46137738"/>
      <w:r w:rsidRPr="003578BC">
        <w:rPr>
          <w:rFonts w:ascii="Times New Roman" w:eastAsia="楷体" w:hAnsi="Times New Roman" w:cs="Times New Roman"/>
          <w:sz w:val="32"/>
          <w:szCs w:val="32"/>
        </w:rPr>
        <w:t>（</w:t>
      </w:r>
      <w:r w:rsidR="00330BF4" w:rsidRPr="003578BC">
        <w:rPr>
          <w:rFonts w:ascii="Times New Roman" w:eastAsia="楷体" w:hAnsi="Times New Roman" w:cs="Times New Roman"/>
          <w:sz w:val="32"/>
          <w:szCs w:val="32"/>
        </w:rPr>
        <w:t>三</w:t>
      </w:r>
      <w:r w:rsidRPr="003578BC">
        <w:rPr>
          <w:rFonts w:ascii="Times New Roman" w:eastAsia="楷体" w:hAnsi="Times New Roman" w:cs="Times New Roman"/>
          <w:sz w:val="32"/>
          <w:szCs w:val="32"/>
        </w:rPr>
        <w:t>）</w:t>
      </w:r>
      <w:proofErr w:type="gramStart"/>
      <w:r w:rsidR="00C37864" w:rsidRPr="003578BC">
        <w:rPr>
          <w:rFonts w:ascii="Times New Roman" w:eastAsia="楷体" w:hAnsi="Times New Roman" w:cs="Times New Roman"/>
          <w:sz w:val="32"/>
          <w:szCs w:val="32"/>
        </w:rPr>
        <w:t>践行</w:t>
      </w:r>
      <w:proofErr w:type="gramEnd"/>
      <w:r w:rsidR="00CE4EF8" w:rsidRPr="003578BC">
        <w:rPr>
          <w:rFonts w:ascii="Times New Roman" w:eastAsia="楷体" w:hAnsi="Times New Roman" w:cs="Times New Roman"/>
          <w:sz w:val="32"/>
          <w:szCs w:val="32"/>
        </w:rPr>
        <w:t>全生命周期管理</w:t>
      </w:r>
      <w:bookmarkEnd w:id="10"/>
      <w:bookmarkEnd w:id="11"/>
    </w:p>
    <w:p w14:paraId="37B6D947" w14:textId="610D1039" w:rsidR="006A65AA" w:rsidRPr="003578BC" w:rsidRDefault="00E953BC" w:rsidP="000F1777">
      <w:pPr>
        <w:adjustRightInd w:val="0"/>
        <w:snapToGrid w:val="0"/>
        <w:spacing w:line="360" w:lineRule="auto"/>
        <w:ind w:firstLine="576"/>
        <w:rPr>
          <w:rFonts w:ascii="Times New Roman" w:eastAsia="黑体" w:hAnsi="Times New Roman" w:cs="Times New Roman"/>
          <w:sz w:val="32"/>
          <w:szCs w:val="32"/>
        </w:rPr>
      </w:pPr>
      <w:r w:rsidRPr="003578BC">
        <w:rPr>
          <w:rFonts w:ascii="Times New Roman" w:eastAsia="仿宋_GB2312" w:hAnsi="Times New Roman" w:cs="Times New Roman"/>
          <w:sz w:val="32"/>
          <w:szCs w:val="32"/>
        </w:rPr>
        <w:lastRenderedPageBreak/>
        <w:t>中药新药药学研究应</w:t>
      </w:r>
      <w:proofErr w:type="gramStart"/>
      <w:r w:rsidR="00C37864" w:rsidRPr="003578BC">
        <w:rPr>
          <w:rFonts w:ascii="Times New Roman" w:eastAsia="仿宋_GB2312" w:hAnsi="Times New Roman" w:cs="Times New Roman"/>
          <w:sz w:val="32"/>
          <w:szCs w:val="32"/>
        </w:rPr>
        <w:t>体现</w:t>
      </w:r>
      <w:r w:rsidR="003B708E" w:rsidRPr="003578BC">
        <w:rPr>
          <w:rFonts w:ascii="Times New Roman" w:eastAsia="仿宋_GB2312" w:hAnsi="Times New Roman" w:cs="Times New Roman"/>
          <w:sz w:val="32"/>
          <w:szCs w:val="32"/>
        </w:rPr>
        <w:t>全</w:t>
      </w:r>
      <w:proofErr w:type="gramEnd"/>
      <w:r w:rsidR="003B708E" w:rsidRPr="003578BC">
        <w:rPr>
          <w:rFonts w:ascii="Times New Roman" w:eastAsia="仿宋_GB2312" w:hAnsi="Times New Roman" w:cs="Times New Roman"/>
          <w:sz w:val="32"/>
          <w:szCs w:val="32"/>
        </w:rPr>
        <w:t>生命周期管理</w:t>
      </w:r>
      <w:r w:rsidRPr="003578BC">
        <w:rPr>
          <w:rFonts w:ascii="Times New Roman" w:eastAsia="仿宋_GB2312" w:hAnsi="Times New Roman" w:cs="Times New Roman"/>
          <w:sz w:val="32"/>
          <w:szCs w:val="32"/>
        </w:rPr>
        <w:t>，加强</w:t>
      </w:r>
      <w:r w:rsidR="00DE0C03" w:rsidRPr="003578BC">
        <w:rPr>
          <w:rFonts w:ascii="Times New Roman" w:eastAsia="仿宋_GB2312" w:hAnsi="Times New Roman" w:cs="Times New Roman"/>
          <w:sz w:val="32"/>
          <w:szCs w:val="32"/>
        </w:rPr>
        <w:t>药材</w:t>
      </w:r>
      <w:r w:rsidR="005A4CDD" w:rsidRPr="003578BC">
        <w:rPr>
          <w:rFonts w:ascii="Times New Roman" w:eastAsia="仿宋_GB2312" w:hAnsi="Times New Roman" w:cs="Times New Roman"/>
          <w:sz w:val="32"/>
          <w:szCs w:val="32"/>
        </w:rPr>
        <w:t>、</w:t>
      </w:r>
      <w:r w:rsidR="00DE0C03" w:rsidRPr="003578BC">
        <w:rPr>
          <w:rFonts w:ascii="Times New Roman" w:eastAsia="仿宋_GB2312" w:hAnsi="Times New Roman" w:cs="Times New Roman"/>
          <w:sz w:val="32"/>
          <w:szCs w:val="32"/>
        </w:rPr>
        <w:t>饮片、生产工艺、质量标准等</w:t>
      </w:r>
      <w:r w:rsidRPr="003578BC">
        <w:rPr>
          <w:rFonts w:ascii="Times New Roman" w:eastAsia="仿宋_GB2312" w:hAnsi="Times New Roman" w:cs="Times New Roman"/>
          <w:sz w:val="32"/>
          <w:szCs w:val="32"/>
        </w:rPr>
        <w:t>全过程</w:t>
      </w:r>
      <w:r w:rsidR="00DE0C03" w:rsidRPr="003578BC">
        <w:rPr>
          <w:rFonts w:ascii="Times New Roman" w:eastAsia="仿宋_GB2312" w:hAnsi="Times New Roman" w:cs="Times New Roman"/>
          <w:sz w:val="32"/>
          <w:szCs w:val="32"/>
        </w:rPr>
        <w:t>的</w:t>
      </w:r>
      <w:r w:rsidRPr="003578BC">
        <w:rPr>
          <w:rFonts w:ascii="Times New Roman" w:eastAsia="仿宋_GB2312" w:hAnsi="Times New Roman" w:cs="Times New Roman"/>
          <w:sz w:val="32"/>
          <w:szCs w:val="32"/>
        </w:rPr>
        <w:t>质量控制</w:t>
      </w:r>
      <w:r w:rsidR="00DE0C03" w:rsidRPr="003578BC">
        <w:rPr>
          <w:rFonts w:ascii="Times New Roman" w:eastAsia="仿宋_GB2312" w:hAnsi="Times New Roman" w:cs="Times New Roman"/>
          <w:sz w:val="32"/>
          <w:szCs w:val="32"/>
        </w:rPr>
        <w:t>研究</w:t>
      </w:r>
      <w:r w:rsidR="00524DAB" w:rsidRPr="003578BC">
        <w:rPr>
          <w:rFonts w:ascii="Times New Roman" w:eastAsia="仿宋_GB2312" w:hAnsi="Times New Roman" w:cs="Times New Roman"/>
          <w:sz w:val="32"/>
          <w:szCs w:val="32"/>
        </w:rPr>
        <w:t>，建立</w:t>
      </w:r>
      <w:r w:rsidR="00DB4E3E" w:rsidRPr="003578BC">
        <w:rPr>
          <w:rFonts w:ascii="Times New Roman" w:eastAsia="仿宋_GB2312" w:hAnsi="Times New Roman" w:cs="Times New Roman"/>
          <w:sz w:val="32"/>
          <w:szCs w:val="32"/>
        </w:rPr>
        <w:t>完善</w:t>
      </w:r>
      <w:r w:rsidR="00D140FB">
        <w:rPr>
          <w:rFonts w:ascii="Times New Roman" w:eastAsia="仿宋_GB2312" w:hAnsi="Times New Roman" w:cs="Times New Roman" w:hint="eastAsia"/>
          <w:sz w:val="32"/>
          <w:szCs w:val="32"/>
        </w:rPr>
        <w:t>符合</w:t>
      </w:r>
      <w:r w:rsidR="00D140FB">
        <w:rPr>
          <w:rFonts w:ascii="Times New Roman" w:eastAsia="仿宋_GB2312" w:hAnsi="Times New Roman" w:cs="Times New Roman"/>
          <w:sz w:val="32"/>
          <w:szCs w:val="32"/>
        </w:rPr>
        <w:t>中药特点</w:t>
      </w:r>
      <w:r w:rsidR="00DB4E3E" w:rsidRPr="003578BC">
        <w:rPr>
          <w:rFonts w:ascii="Times New Roman" w:eastAsia="仿宋_GB2312" w:hAnsi="Times New Roman" w:cs="Times New Roman"/>
          <w:sz w:val="32"/>
          <w:szCs w:val="32"/>
        </w:rPr>
        <w:t>的</w:t>
      </w:r>
      <w:r w:rsidR="00524DAB" w:rsidRPr="003578BC">
        <w:rPr>
          <w:rFonts w:ascii="Times New Roman" w:eastAsia="仿宋_GB2312" w:hAnsi="Times New Roman" w:cs="Times New Roman"/>
          <w:sz w:val="32"/>
          <w:szCs w:val="32"/>
        </w:rPr>
        <w:t>全过程质量控制体系</w:t>
      </w:r>
      <w:r w:rsidR="00D140FB">
        <w:rPr>
          <w:rFonts w:ascii="Times New Roman" w:eastAsia="仿宋_GB2312" w:hAnsi="Times New Roman" w:cs="Times New Roman" w:hint="eastAsia"/>
          <w:sz w:val="32"/>
          <w:szCs w:val="32"/>
        </w:rPr>
        <w:t>，</w:t>
      </w:r>
      <w:r w:rsidR="00863CE0" w:rsidRPr="003578BC">
        <w:rPr>
          <w:rFonts w:ascii="Times New Roman" w:eastAsia="仿宋_GB2312" w:hAnsi="Times New Roman" w:cs="Times New Roman"/>
          <w:sz w:val="32"/>
          <w:szCs w:val="32"/>
        </w:rPr>
        <w:t>并</w:t>
      </w:r>
      <w:r w:rsidR="00DC0041" w:rsidRPr="003578BC">
        <w:rPr>
          <w:rFonts w:ascii="Times New Roman" w:eastAsia="仿宋_GB2312" w:hAnsi="Times New Roman" w:cs="Times New Roman"/>
          <w:sz w:val="32"/>
          <w:szCs w:val="32"/>
        </w:rPr>
        <w:t>随着</w:t>
      </w:r>
      <w:r w:rsidR="00863CE0" w:rsidRPr="003578BC">
        <w:rPr>
          <w:rFonts w:ascii="Times New Roman" w:eastAsia="仿宋_GB2312" w:hAnsi="Times New Roman" w:cs="Times New Roman"/>
          <w:sz w:val="32"/>
          <w:szCs w:val="32"/>
        </w:rPr>
        <w:t>对产品认知的提高和科学</w:t>
      </w:r>
      <w:r w:rsidR="00DC0041" w:rsidRPr="003578BC">
        <w:rPr>
          <w:rFonts w:ascii="Times New Roman" w:eastAsia="仿宋_GB2312" w:hAnsi="Times New Roman" w:cs="Times New Roman"/>
          <w:sz w:val="32"/>
          <w:szCs w:val="32"/>
        </w:rPr>
        <w:t>技术的不断进步，</w:t>
      </w:r>
      <w:r w:rsidR="006765F1" w:rsidRPr="003578BC">
        <w:rPr>
          <w:rFonts w:ascii="Times New Roman" w:eastAsia="仿宋_GB2312" w:hAnsi="Times New Roman" w:cs="Times New Roman"/>
          <w:sz w:val="32"/>
          <w:szCs w:val="32"/>
        </w:rPr>
        <w:t>持续改进</w:t>
      </w:r>
      <w:r w:rsidR="00DC0041" w:rsidRPr="003578BC">
        <w:rPr>
          <w:rFonts w:ascii="Times New Roman" w:eastAsia="仿宋_GB2312" w:hAnsi="Times New Roman" w:cs="Times New Roman"/>
          <w:sz w:val="32"/>
          <w:szCs w:val="32"/>
        </w:rPr>
        <w:t>产品生产</w:t>
      </w:r>
      <w:r w:rsidR="006765F1" w:rsidRPr="003578BC">
        <w:rPr>
          <w:rFonts w:ascii="Times New Roman" w:eastAsia="仿宋_GB2312" w:hAnsi="Times New Roman" w:cs="Times New Roman"/>
          <w:sz w:val="32"/>
          <w:szCs w:val="32"/>
        </w:rPr>
        <w:t>工艺</w:t>
      </w:r>
      <w:r w:rsidR="00DC0041" w:rsidRPr="003578BC">
        <w:rPr>
          <w:rFonts w:ascii="Times New Roman" w:eastAsia="仿宋_GB2312" w:hAnsi="Times New Roman" w:cs="Times New Roman"/>
          <w:sz w:val="32"/>
          <w:szCs w:val="32"/>
        </w:rPr>
        <w:t>、质</w:t>
      </w:r>
      <w:r w:rsidR="006765F1" w:rsidRPr="003578BC">
        <w:rPr>
          <w:rFonts w:ascii="Times New Roman" w:eastAsia="仿宋_GB2312" w:hAnsi="Times New Roman" w:cs="Times New Roman"/>
          <w:sz w:val="32"/>
          <w:szCs w:val="32"/>
        </w:rPr>
        <w:t>量控制</w:t>
      </w:r>
      <w:r w:rsidR="00B813C8" w:rsidRPr="003578BC">
        <w:rPr>
          <w:rFonts w:ascii="Times New Roman" w:eastAsia="仿宋_GB2312" w:hAnsi="Times New Roman" w:cs="Times New Roman"/>
          <w:sz w:val="32"/>
          <w:szCs w:val="32"/>
        </w:rPr>
        <w:t>方法和手段</w:t>
      </w:r>
      <w:r w:rsidR="00526862" w:rsidRPr="003578BC">
        <w:rPr>
          <w:rFonts w:ascii="Times New Roman" w:eastAsia="仿宋_GB2312" w:hAnsi="Times New Roman" w:cs="Times New Roman"/>
          <w:sz w:val="32"/>
          <w:szCs w:val="32"/>
        </w:rPr>
        <w:t>，</w:t>
      </w:r>
      <w:r w:rsidR="00FB0C24" w:rsidRPr="003578BC">
        <w:rPr>
          <w:rFonts w:ascii="Times New Roman" w:eastAsia="仿宋_GB2312" w:hAnsi="Times New Roman" w:cs="Times New Roman"/>
          <w:sz w:val="32"/>
          <w:szCs w:val="32"/>
        </w:rPr>
        <w:t>促进产品质量</w:t>
      </w:r>
      <w:r w:rsidR="00B813C8" w:rsidRPr="003578BC">
        <w:rPr>
          <w:rFonts w:ascii="Times New Roman" w:eastAsia="仿宋_GB2312" w:hAnsi="Times New Roman" w:cs="Times New Roman"/>
          <w:sz w:val="32"/>
          <w:szCs w:val="32"/>
        </w:rPr>
        <w:t>持续</w:t>
      </w:r>
      <w:r w:rsidR="00FB0C24" w:rsidRPr="003578BC">
        <w:rPr>
          <w:rFonts w:ascii="Times New Roman" w:eastAsia="仿宋_GB2312" w:hAnsi="Times New Roman" w:cs="Times New Roman"/>
          <w:sz w:val="32"/>
          <w:szCs w:val="32"/>
        </w:rPr>
        <w:t>提升</w:t>
      </w:r>
      <w:r w:rsidR="00DC0041" w:rsidRPr="003578BC">
        <w:rPr>
          <w:rFonts w:ascii="Times New Roman" w:eastAsia="仿宋_GB2312" w:hAnsi="Times New Roman" w:cs="Times New Roman"/>
          <w:sz w:val="32"/>
          <w:szCs w:val="32"/>
        </w:rPr>
        <w:t>。</w:t>
      </w:r>
      <w:bookmarkStart w:id="12" w:name="_Toc41325928"/>
    </w:p>
    <w:p w14:paraId="7CBA4E6F" w14:textId="77777777" w:rsidR="007616F1" w:rsidRPr="003578BC" w:rsidRDefault="000709E6" w:rsidP="000F1777">
      <w:pPr>
        <w:adjustRightInd w:val="0"/>
        <w:snapToGrid w:val="0"/>
        <w:spacing w:line="360" w:lineRule="auto"/>
        <w:ind w:firstLineChars="200" w:firstLine="640"/>
        <w:outlineLvl w:val="0"/>
        <w:rPr>
          <w:rFonts w:ascii="Times New Roman" w:eastAsia="黑体" w:hAnsi="Times New Roman" w:cs="Times New Roman"/>
          <w:sz w:val="32"/>
          <w:szCs w:val="32"/>
        </w:rPr>
      </w:pPr>
      <w:bookmarkStart w:id="13" w:name="_Toc46137739"/>
      <w:r w:rsidRPr="003578BC">
        <w:rPr>
          <w:rFonts w:ascii="Times New Roman" w:eastAsia="黑体" w:hAnsi="Times New Roman" w:cs="Times New Roman"/>
          <w:sz w:val="32"/>
          <w:szCs w:val="32"/>
        </w:rPr>
        <w:t>三、</w:t>
      </w:r>
      <w:r w:rsidR="00C83353" w:rsidRPr="003578BC">
        <w:rPr>
          <w:rFonts w:ascii="Times New Roman" w:eastAsia="黑体" w:hAnsi="Times New Roman" w:cs="Times New Roman"/>
          <w:sz w:val="32"/>
          <w:szCs w:val="32"/>
        </w:rPr>
        <w:t>基本</w:t>
      </w:r>
      <w:r w:rsidR="007616F1" w:rsidRPr="003578BC">
        <w:rPr>
          <w:rFonts w:ascii="Times New Roman" w:eastAsia="黑体" w:hAnsi="Times New Roman" w:cs="Times New Roman"/>
          <w:sz w:val="32"/>
          <w:szCs w:val="32"/>
        </w:rPr>
        <w:t>内容</w:t>
      </w:r>
      <w:bookmarkEnd w:id="12"/>
      <w:bookmarkEnd w:id="13"/>
    </w:p>
    <w:p w14:paraId="125FE9C5" w14:textId="77777777" w:rsidR="000B311A" w:rsidRPr="003578BC" w:rsidRDefault="00FC7740" w:rsidP="000F1777">
      <w:pPr>
        <w:adjustRightInd w:val="0"/>
        <w:snapToGrid w:val="0"/>
        <w:spacing w:line="360" w:lineRule="auto"/>
        <w:ind w:firstLine="578"/>
        <w:outlineLvl w:val="1"/>
        <w:rPr>
          <w:rFonts w:ascii="Times New Roman" w:eastAsia="楷体" w:hAnsi="Times New Roman" w:cs="Times New Roman"/>
          <w:sz w:val="32"/>
          <w:szCs w:val="32"/>
        </w:rPr>
      </w:pPr>
      <w:bookmarkStart w:id="14" w:name="_Toc41325929"/>
      <w:bookmarkStart w:id="15" w:name="_Toc46137740"/>
      <w:r w:rsidRPr="003578BC">
        <w:rPr>
          <w:rFonts w:ascii="Times New Roman" w:eastAsia="楷体" w:hAnsi="Times New Roman" w:cs="Times New Roman"/>
          <w:sz w:val="32"/>
          <w:szCs w:val="32"/>
        </w:rPr>
        <w:t>（一）</w:t>
      </w:r>
      <w:r w:rsidR="008339EF" w:rsidRPr="003578BC">
        <w:rPr>
          <w:rFonts w:ascii="Times New Roman" w:eastAsia="楷体" w:hAnsi="Times New Roman" w:cs="Times New Roman"/>
          <w:sz w:val="32"/>
          <w:szCs w:val="32"/>
        </w:rPr>
        <w:t>申请</w:t>
      </w:r>
      <w:r w:rsidR="00573E4C" w:rsidRPr="003578BC">
        <w:rPr>
          <w:rFonts w:ascii="Times New Roman" w:eastAsia="楷体" w:hAnsi="Times New Roman" w:cs="Times New Roman"/>
          <w:sz w:val="32"/>
          <w:szCs w:val="32"/>
        </w:rPr>
        <w:t>临床试验</w:t>
      </w:r>
      <w:bookmarkEnd w:id="14"/>
      <w:r w:rsidR="00314430" w:rsidRPr="003578BC">
        <w:rPr>
          <w:rFonts w:ascii="Times New Roman" w:eastAsia="楷体" w:hAnsi="Times New Roman" w:cs="Times New Roman"/>
          <w:sz w:val="32"/>
          <w:szCs w:val="32"/>
        </w:rPr>
        <w:t>前</w:t>
      </w:r>
      <w:bookmarkEnd w:id="15"/>
    </w:p>
    <w:p w14:paraId="0497DE59" w14:textId="5CEF6759" w:rsidR="004715AE" w:rsidRPr="003578BC" w:rsidRDefault="004E765C" w:rsidP="000F1777">
      <w:pPr>
        <w:adjustRightInd w:val="0"/>
        <w:snapToGrid w:val="0"/>
        <w:spacing w:line="360" w:lineRule="auto"/>
        <w:ind w:firstLine="578"/>
        <w:rPr>
          <w:rFonts w:ascii="Times New Roman" w:eastAsia="楷体" w:hAnsi="Times New Roman" w:cs="Times New Roman"/>
          <w:sz w:val="32"/>
          <w:szCs w:val="32"/>
        </w:rPr>
      </w:pPr>
      <w:r w:rsidRPr="003578BC">
        <w:rPr>
          <w:rFonts w:ascii="Times New Roman" w:eastAsia="仿宋_GB2312" w:hAnsi="Times New Roman" w:cs="Times New Roman"/>
          <w:sz w:val="32"/>
          <w:szCs w:val="32"/>
        </w:rPr>
        <w:t>申请临床试验前，应完成初步的药学研究工作，为探索性临床试验提供</w:t>
      </w:r>
      <w:r w:rsidR="00713BB1">
        <w:rPr>
          <w:rFonts w:ascii="Times New Roman" w:eastAsia="仿宋_GB2312" w:hAnsi="Times New Roman" w:cs="Times New Roman" w:hint="eastAsia"/>
          <w:sz w:val="32"/>
          <w:szCs w:val="32"/>
        </w:rPr>
        <w:t>质量</w:t>
      </w:r>
      <w:r w:rsidRPr="003578BC">
        <w:rPr>
          <w:rFonts w:ascii="Times New Roman" w:eastAsia="仿宋_GB2312" w:hAnsi="Times New Roman" w:cs="Times New Roman"/>
          <w:sz w:val="32"/>
          <w:szCs w:val="32"/>
        </w:rPr>
        <w:t>基本稳定的样品</w:t>
      </w:r>
      <w:r w:rsidR="0073384A" w:rsidRPr="003578BC">
        <w:rPr>
          <w:rFonts w:ascii="Times New Roman" w:eastAsia="仿宋_GB2312" w:hAnsi="Times New Roman" w:cs="Times New Roman"/>
          <w:sz w:val="32"/>
          <w:szCs w:val="32"/>
        </w:rPr>
        <w:t>，满足临床试验的需求</w:t>
      </w:r>
      <w:r w:rsidRPr="003578BC">
        <w:rPr>
          <w:rFonts w:ascii="Times New Roman" w:eastAsia="仿宋_GB2312" w:hAnsi="Times New Roman" w:cs="Times New Roman"/>
          <w:sz w:val="32"/>
          <w:szCs w:val="32"/>
        </w:rPr>
        <w:t>。</w:t>
      </w:r>
      <w:r w:rsidR="00713BB1">
        <w:rPr>
          <w:rFonts w:ascii="Times New Roman" w:eastAsia="仿宋_GB2312" w:hAnsi="Times New Roman" w:cs="Times New Roman" w:hint="eastAsia"/>
          <w:sz w:val="32"/>
          <w:szCs w:val="32"/>
        </w:rPr>
        <w:t>研究内容</w:t>
      </w:r>
      <w:r w:rsidR="00713BB1">
        <w:rPr>
          <w:rFonts w:ascii="Times New Roman" w:eastAsia="仿宋_GB2312" w:hAnsi="Times New Roman" w:cs="Times New Roman"/>
          <w:sz w:val="32"/>
          <w:szCs w:val="32"/>
        </w:rPr>
        <w:t>包括</w:t>
      </w:r>
      <w:r w:rsidR="004715AE" w:rsidRPr="003578BC">
        <w:rPr>
          <w:rFonts w:ascii="Times New Roman" w:eastAsia="仿宋_GB2312" w:hAnsi="Times New Roman" w:cs="Times New Roman"/>
          <w:sz w:val="32"/>
          <w:szCs w:val="32"/>
        </w:rPr>
        <w:t>固定</w:t>
      </w:r>
      <w:r w:rsidR="00F11F8E" w:rsidRPr="003578BC">
        <w:rPr>
          <w:rFonts w:ascii="Times New Roman" w:eastAsia="仿宋_GB2312" w:hAnsi="Times New Roman" w:cs="Times New Roman"/>
          <w:sz w:val="32"/>
          <w:szCs w:val="32"/>
        </w:rPr>
        <w:t>处方药味</w:t>
      </w:r>
      <w:r w:rsidR="004715AE" w:rsidRPr="003578BC">
        <w:rPr>
          <w:rFonts w:ascii="Times New Roman" w:eastAsia="仿宋_GB2312" w:hAnsi="Times New Roman" w:cs="Times New Roman"/>
          <w:sz w:val="32"/>
          <w:szCs w:val="32"/>
        </w:rPr>
        <w:t>和给药途径</w:t>
      </w:r>
      <w:r w:rsidR="00E23736" w:rsidRPr="003578BC">
        <w:rPr>
          <w:rFonts w:ascii="Times New Roman" w:eastAsia="仿宋_GB2312" w:hAnsi="Times New Roman" w:cs="Times New Roman"/>
          <w:sz w:val="32"/>
          <w:szCs w:val="32"/>
        </w:rPr>
        <w:t>；</w:t>
      </w:r>
      <w:r w:rsidR="003150AE" w:rsidRPr="003578BC">
        <w:rPr>
          <w:rFonts w:ascii="Times New Roman" w:eastAsia="仿宋_GB2312" w:hAnsi="Times New Roman" w:cs="Times New Roman"/>
          <w:sz w:val="32"/>
          <w:szCs w:val="32"/>
        </w:rPr>
        <w:t>明确</w:t>
      </w:r>
      <w:r w:rsidR="004715AE" w:rsidRPr="003578BC">
        <w:rPr>
          <w:rFonts w:ascii="Times New Roman" w:eastAsia="仿宋_GB2312" w:hAnsi="Times New Roman" w:cs="Times New Roman"/>
          <w:sz w:val="32"/>
          <w:szCs w:val="32"/>
        </w:rPr>
        <w:t>药材</w:t>
      </w:r>
      <w:proofErr w:type="gramStart"/>
      <w:r w:rsidR="004715AE" w:rsidRPr="003578BC">
        <w:rPr>
          <w:rFonts w:ascii="Times New Roman" w:eastAsia="仿宋_GB2312" w:hAnsi="Times New Roman" w:cs="Times New Roman"/>
          <w:sz w:val="32"/>
          <w:szCs w:val="32"/>
        </w:rPr>
        <w:t>基原及</w:t>
      </w:r>
      <w:proofErr w:type="gramEnd"/>
      <w:r w:rsidR="004715AE" w:rsidRPr="003578BC">
        <w:rPr>
          <w:rFonts w:ascii="Times New Roman" w:eastAsia="仿宋_GB2312" w:hAnsi="Times New Roman" w:cs="Times New Roman"/>
          <w:sz w:val="32"/>
          <w:szCs w:val="32"/>
        </w:rPr>
        <w:t>药用部位、饮片炮制方法</w:t>
      </w:r>
      <w:r w:rsidR="00172990" w:rsidRPr="003578BC">
        <w:rPr>
          <w:rFonts w:ascii="Times New Roman" w:eastAsia="仿宋_GB2312" w:hAnsi="Times New Roman" w:cs="Times New Roman"/>
          <w:sz w:val="32"/>
          <w:szCs w:val="32"/>
        </w:rPr>
        <w:t>、制剂</w:t>
      </w:r>
      <w:r w:rsidR="004715AE" w:rsidRPr="003578BC">
        <w:rPr>
          <w:rFonts w:ascii="Times New Roman" w:eastAsia="仿宋_GB2312" w:hAnsi="Times New Roman" w:cs="Times New Roman"/>
          <w:sz w:val="32"/>
          <w:szCs w:val="32"/>
        </w:rPr>
        <w:t>制备工艺；质量标准研究，尤其是与安全性相关的</w:t>
      </w:r>
      <w:r w:rsidR="008715E3" w:rsidRPr="003578BC">
        <w:rPr>
          <w:rFonts w:ascii="Times New Roman" w:eastAsia="仿宋_GB2312" w:hAnsi="Times New Roman" w:cs="Times New Roman"/>
          <w:sz w:val="32"/>
          <w:szCs w:val="32"/>
        </w:rPr>
        <w:t>质量控制</w:t>
      </w:r>
      <w:r w:rsidR="004715AE" w:rsidRPr="003578BC">
        <w:rPr>
          <w:rFonts w:ascii="Times New Roman" w:eastAsia="仿宋_GB2312" w:hAnsi="Times New Roman" w:cs="Times New Roman"/>
          <w:sz w:val="32"/>
          <w:szCs w:val="32"/>
        </w:rPr>
        <w:t>研究基本完成，药品质量基本可控；</w:t>
      </w:r>
      <w:r w:rsidR="004D190C" w:rsidRPr="003578BC">
        <w:rPr>
          <w:rFonts w:ascii="Times New Roman" w:eastAsia="仿宋_GB2312" w:hAnsi="Times New Roman" w:cs="Times New Roman"/>
          <w:sz w:val="32"/>
          <w:szCs w:val="32"/>
        </w:rPr>
        <w:t>保证临床试验用样品的稳定。</w:t>
      </w:r>
    </w:p>
    <w:p w14:paraId="51399D26" w14:textId="6AEFD7A1" w:rsidR="00A441C2" w:rsidRPr="006E433D" w:rsidRDefault="00573E4C" w:rsidP="000F1777">
      <w:pPr>
        <w:adjustRightInd w:val="0"/>
        <w:snapToGrid w:val="0"/>
        <w:spacing w:line="360" w:lineRule="auto"/>
        <w:ind w:firstLine="578"/>
        <w:outlineLvl w:val="2"/>
        <w:rPr>
          <w:rFonts w:ascii="Times New Roman" w:eastAsia="仿宋" w:hAnsi="Times New Roman" w:cs="Times New Roman"/>
          <w:sz w:val="32"/>
          <w:szCs w:val="32"/>
        </w:rPr>
      </w:pPr>
      <w:bookmarkStart w:id="16" w:name="_Toc41325930"/>
      <w:bookmarkStart w:id="17" w:name="_Toc45633923"/>
      <w:bookmarkStart w:id="18" w:name="_Toc46137741"/>
      <w:r w:rsidRPr="006E433D">
        <w:rPr>
          <w:rFonts w:ascii="Times New Roman" w:eastAsia="仿宋" w:hAnsi="Times New Roman" w:cs="Times New Roman"/>
          <w:sz w:val="32"/>
          <w:szCs w:val="32"/>
        </w:rPr>
        <w:t>1.</w:t>
      </w:r>
      <w:r w:rsidR="00FF482E" w:rsidRPr="006E433D">
        <w:rPr>
          <w:rFonts w:ascii="Times New Roman" w:eastAsia="仿宋" w:hAnsi="Times New Roman" w:cs="Times New Roman"/>
          <w:sz w:val="32"/>
          <w:szCs w:val="32"/>
        </w:rPr>
        <w:t xml:space="preserve"> </w:t>
      </w:r>
      <w:r w:rsidR="008D18F1" w:rsidRPr="006E433D">
        <w:rPr>
          <w:rFonts w:ascii="Times New Roman" w:eastAsia="仿宋" w:hAnsi="Times New Roman" w:cs="Times New Roman"/>
          <w:sz w:val="32"/>
          <w:szCs w:val="32"/>
        </w:rPr>
        <w:t>处方</w:t>
      </w:r>
      <w:r w:rsidR="004A6D41" w:rsidRPr="006E433D">
        <w:rPr>
          <w:rFonts w:ascii="Times New Roman" w:eastAsia="仿宋" w:hAnsi="Times New Roman" w:cs="Times New Roman"/>
          <w:sz w:val="32"/>
          <w:szCs w:val="32"/>
        </w:rPr>
        <w:t>药味</w:t>
      </w:r>
      <w:bookmarkEnd w:id="16"/>
      <w:r w:rsidR="00320D4D" w:rsidRPr="006E433D">
        <w:rPr>
          <w:rFonts w:ascii="Times New Roman" w:eastAsia="仿宋" w:hAnsi="Times New Roman" w:cs="Times New Roman"/>
          <w:sz w:val="32"/>
          <w:szCs w:val="32"/>
        </w:rPr>
        <w:t>及其质量</w:t>
      </w:r>
      <w:bookmarkEnd w:id="17"/>
      <w:bookmarkEnd w:id="18"/>
    </w:p>
    <w:p w14:paraId="2A4EAA13" w14:textId="09B0852C" w:rsidR="00414AAD" w:rsidRPr="003578BC" w:rsidRDefault="001A2EC5" w:rsidP="000F1777">
      <w:pPr>
        <w:adjustRightInd w:val="0"/>
        <w:snapToGrid w:val="0"/>
        <w:spacing w:line="360" w:lineRule="auto"/>
        <w:ind w:firstLine="578"/>
        <w:rPr>
          <w:rFonts w:ascii="Times New Roman" w:eastAsia="仿宋_GB2312" w:hAnsi="Times New Roman" w:cs="Times New Roman"/>
          <w:sz w:val="32"/>
          <w:szCs w:val="32"/>
        </w:rPr>
      </w:pPr>
      <w:bookmarkStart w:id="19" w:name="_Toc41325931"/>
      <w:r w:rsidRPr="003578BC">
        <w:rPr>
          <w:rFonts w:ascii="Times New Roman" w:eastAsia="仿宋_GB2312" w:hAnsi="Times New Roman" w:cs="Times New Roman"/>
          <w:sz w:val="32"/>
          <w:szCs w:val="32"/>
        </w:rPr>
        <w:t>中药新药的处方药味包括中药饮片和提取物，应固定。明确药材的基原、药用部位、产地、</w:t>
      </w:r>
      <w:r w:rsidR="00C67D0F" w:rsidRPr="003578BC">
        <w:rPr>
          <w:rFonts w:ascii="Times New Roman" w:eastAsia="仿宋_GB2312" w:hAnsi="Times New Roman" w:cs="Times New Roman"/>
          <w:sz w:val="32"/>
          <w:szCs w:val="32"/>
        </w:rPr>
        <w:t>生产方式（野生、种植养殖、其他方式）、</w:t>
      </w:r>
      <w:r w:rsidRPr="003578BC">
        <w:rPr>
          <w:rFonts w:ascii="Times New Roman" w:eastAsia="仿宋_GB2312" w:hAnsi="Times New Roman" w:cs="Times New Roman"/>
          <w:sz w:val="32"/>
          <w:szCs w:val="32"/>
        </w:rPr>
        <w:t>采收</w:t>
      </w:r>
      <w:r w:rsidR="00C86B1E" w:rsidRPr="003578BC">
        <w:rPr>
          <w:rFonts w:ascii="Times New Roman" w:eastAsia="仿宋_GB2312" w:hAnsi="Times New Roman" w:cs="Times New Roman"/>
          <w:sz w:val="32"/>
          <w:szCs w:val="32"/>
        </w:rPr>
        <w:t>期</w:t>
      </w:r>
      <w:r w:rsidR="00C67D0F" w:rsidRPr="003578BC">
        <w:rPr>
          <w:rFonts w:ascii="Times New Roman" w:eastAsia="仿宋_GB2312" w:hAnsi="Times New Roman" w:cs="Times New Roman"/>
          <w:sz w:val="32"/>
          <w:szCs w:val="32"/>
        </w:rPr>
        <w:t>及</w:t>
      </w:r>
      <w:r w:rsidR="002C4701" w:rsidRPr="003578BC">
        <w:rPr>
          <w:rFonts w:ascii="Times New Roman" w:eastAsia="仿宋_GB2312" w:hAnsi="Times New Roman" w:cs="Times New Roman"/>
          <w:sz w:val="32"/>
          <w:szCs w:val="32"/>
        </w:rPr>
        <w:t>加工</w:t>
      </w:r>
      <w:r w:rsidR="00C67D0F" w:rsidRPr="003578BC">
        <w:rPr>
          <w:rFonts w:ascii="Times New Roman" w:eastAsia="仿宋_GB2312" w:hAnsi="Times New Roman" w:cs="Times New Roman"/>
          <w:sz w:val="32"/>
          <w:szCs w:val="32"/>
        </w:rPr>
        <w:t>方法</w:t>
      </w:r>
      <w:r w:rsidRPr="003578BC">
        <w:rPr>
          <w:rFonts w:ascii="Times New Roman" w:eastAsia="仿宋_GB2312" w:hAnsi="Times New Roman" w:cs="Times New Roman"/>
          <w:sz w:val="32"/>
          <w:szCs w:val="32"/>
        </w:rPr>
        <w:t>、贮藏</w:t>
      </w:r>
      <w:r w:rsidR="00C86B1E" w:rsidRPr="003578BC">
        <w:rPr>
          <w:rFonts w:ascii="Times New Roman" w:eastAsia="仿宋_GB2312" w:hAnsi="Times New Roman" w:cs="Times New Roman"/>
          <w:sz w:val="32"/>
          <w:szCs w:val="32"/>
        </w:rPr>
        <w:t>方法和</w:t>
      </w:r>
      <w:r w:rsidRPr="003578BC">
        <w:rPr>
          <w:rFonts w:ascii="Times New Roman" w:eastAsia="仿宋_GB2312" w:hAnsi="Times New Roman" w:cs="Times New Roman"/>
          <w:sz w:val="32"/>
          <w:szCs w:val="32"/>
        </w:rPr>
        <w:t>条件</w:t>
      </w:r>
      <w:r w:rsidR="00C86B1E" w:rsidRPr="003578BC">
        <w:rPr>
          <w:rFonts w:ascii="Times New Roman" w:eastAsia="仿宋_GB2312" w:hAnsi="Times New Roman" w:cs="Times New Roman"/>
          <w:sz w:val="32"/>
          <w:szCs w:val="32"/>
        </w:rPr>
        <w:t>，以及</w:t>
      </w:r>
      <w:r w:rsidRPr="003578BC">
        <w:rPr>
          <w:rFonts w:ascii="Times New Roman" w:eastAsia="仿宋_GB2312" w:hAnsi="Times New Roman" w:cs="Times New Roman"/>
          <w:sz w:val="32"/>
          <w:szCs w:val="32"/>
        </w:rPr>
        <w:t>初步质量要求</w:t>
      </w:r>
      <w:r w:rsidR="00C86B1E" w:rsidRPr="003578BC">
        <w:rPr>
          <w:rFonts w:ascii="Times New Roman" w:eastAsia="仿宋_GB2312" w:hAnsi="Times New Roman" w:cs="Times New Roman"/>
          <w:sz w:val="32"/>
          <w:szCs w:val="32"/>
        </w:rPr>
        <w:t>，饮片的炮制方法及质量标准</w:t>
      </w:r>
      <w:r w:rsidRPr="003578BC">
        <w:rPr>
          <w:rFonts w:ascii="Times New Roman" w:eastAsia="仿宋_GB2312" w:hAnsi="Times New Roman" w:cs="Times New Roman"/>
          <w:sz w:val="32"/>
          <w:szCs w:val="32"/>
        </w:rPr>
        <w:t>。</w:t>
      </w:r>
    </w:p>
    <w:p w14:paraId="5CD404D0" w14:textId="0C5C79C2" w:rsidR="00C719DB" w:rsidRPr="003578BC" w:rsidRDefault="00C719DB" w:rsidP="000F1777">
      <w:pPr>
        <w:adjustRightInd w:val="0"/>
        <w:snapToGrid w:val="0"/>
        <w:spacing w:line="360" w:lineRule="auto"/>
        <w:ind w:firstLine="578"/>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t>为保证中药新药质量稳定，应关注所用药材的质量及其资源可持续利用，</w:t>
      </w:r>
      <w:r w:rsidR="00544698" w:rsidRPr="003578BC">
        <w:rPr>
          <w:rFonts w:ascii="Times New Roman" w:eastAsia="仿宋_GB2312" w:hAnsi="Times New Roman" w:cs="Times New Roman"/>
          <w:sz w:val="32"/>
          <w:szCs w:val="32"/>
        </w:rPr>
        <w:t>对所用药材特别是野生药材应</w:t>
      </w:r>
      <w:r w:rsidRPr="003578BC">
        <w:rPr>
          <w:rFonts w:ascii="Times New Roman" w:eastAsia="仿宋_GB2312" w:hAnsi="Times New Roman" w:cs="Times New Roman"/>
          <w:sz w:val="32"/>
          <w:szCs w:val="32"/>
        </w:rPr>
        <w:t>按照相关要求开展资源评估。对于确需使用珍稀濒危野生药材，应开展种植养殖技术研究。</w:t>
      </w:r>
    </w:p>
    <w:p w14:paraId="7D17A4D0" w14:textId="3B9DB90C" w:rsidR="00405D65" w:rsidRPr="003578BC" w:rsidRDefault="007616F1" w:rsidP="000F1777">
      <w:pPr>
        <w:adjustRightInd w:val="0"/>
        <w:snapToGrid w:val="0"/>
        <w:spacing w:line="360" w:lineRule="auto"/>
        <w:ind w:firstLine="578"/>
        <w:outlineLvl w:val="2"/>
        <w:rPr>
          <w:rFonts w:ascii="Times New Roman" w:eastAsia="仿宋_GB2312" w:hAnsi="Times New Roman" w:cs="Times New Roman"/>
          <w:sz w:val="32"/>
          <w:szCs w:val="32"/>
        </w:rPr>
      </w:pPr>
      <w:bookmarkStart w:id="20" w:name="_Toc45633924"/>
      <w:bookmarkStart w:id="21" w:name="_Toc46137742"/>
      <w:r w:rsidRPr="003578BC">
        <w:rPr>
          <w:rFonts w:ascii="Times New Roman" w:eastAsia="仿宋_GB2312" w:hAnsi="Times New Roman" w:cs="Times New Roman"/>
          <w:sz w:val="32"/>
          <w:szCs w:val="32"/>
        </w:rPr>
        <w:lastRenderedPageBreak/>
        <w:t xml:space="preserve">2. </w:t>
      </w:r>
      <w:r w:rsidR="00D0662B" w:rsidRPr="006E433D">
        <w:rPr>
          <w:rFonts w:ascii="仿宋" w:eastAsia="仿宋" w:hAnsi="仿宋" w:cs="Times New Roman"/>
          <w:sz w:val="32"/>
          <w:szCs w:val="32"/>
        </w:rPr>
        <w:t>剂型及</w:t>
      </w:r>
      <w:r w:rsidR="002D47BA">
        <w:rPr>
          <w:rFonts w:ascii="仿宋" w:eastAsia="仿宋" w:hAnsi="仿宋" w:cs="Times New Roman" w:hint="eastAsia"/>
          <w:sz w:val="32"/>
          <w:szCs w:val="32"/>
        </w:rPr>
        <w:t>制备</w:t>
      </w:r>
      <w:r w:rsidRPr="006E433D">
        <w:rPr>
          <w:rFonts w:ascii="仿宋" w:eastAsia="仿宋" w:hAnsi="仿宋" w:cs="Times New Roman"/>
          <w:sz w:val="32"/>
          <w:szCs w:val="32"/>
        </w:rPr>
        <w:t>工艺</w:t>
      </w:r>
      <w:bookmarkEnd w:id="19"/>
      <w:bookmarkEnd w:id="20"/>
      <w:bookmarkEnd w:id="21"/>
    </w:p>
    <w:p w14:paraId="0F1AA7F1" w14:textId="03356FB2" w:rsidR="00CD54F2" w:rsidRPr="003578BC" w:rsidRDefault="00865838" w:rsidP="000F1777">
      <w:pPr>
        <w:adjustRightInd w:val="0"/>
        <w:snapToGrid w:val="0"/>
        <w:spacing w:line="360" w:lineRule="auto"/>
        <w:ind w:firstLineChars="200" w:firstLine="640"/>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t>在中医药理论指导下，</w:t>
      </w:r>
      <w:r w:rsidR="005F4E53" w:rsidRPr="003578BC">
        <w:rPr>
          <w:rFonts w:ascii="Times New Roman" w:eastAsia="仿宋_GB2312" w:hAnsi="Times New Roman" w:cs="Times New Roman"/>
          <w:sz w:val="32"/>
          <w:szCs w:val="32"/>
        </w:rPr>
        <w:t>结合人用经验</w:t>
      </w:r>
      <w:r w:rsidR="00A852EE" w:rsidRPr="003578BC">
        <w:rPr>
          <w:rFonts w:ascii="Times New Roman" w:eastAsia="仿宋_GB2312" w:hAnsi="Times New Roman" w:cs="Times New Roman"/>
          <w:sz w:val="32"/>
          <w:szCs w:val="32"/>
        </w:rPr>
        <w:t>、</w:t>
      </w:r>
      <w:r w:rsidR="005F4E53" w:rsidRPr="003578BC">
        <w:rPr>
          <w:rFonts w:ascii="Times New Roman" w:eastAsia="仿宋_GB2312" w:hAnsi="Times New Roman" w:cs="Times New Roman"/>
          <w:sz w:val="32"/>
          <w:szCs w:val="32"/>
        </w:rPr>
        <w:t>各药味所含</w:t>
      </w:r>
      <w:r w:rsidR="00954A8A" w:rsidRPr="003578BC">
        <w:rPr>
          <w:rFonts w:ascii="Times New Roman" w:eastAsia="仿宋_GB2312" w:hAnsi="Times New Roman" w:cs="Times New Roman"/>
          <w:sz w:val="32"/>
          <w:szCs w:val="32"/>
        </w:rPr>
        <w:t>化学</w:t>
      </w:r>
      <w:r w:rsidR="005F4E53" w:rsidRPr="003578BC">
        <w:rPr>
          <w:rFonts w:ascii="Times New Roman" w:eastAsia="仿宋_GB2312" w:hAnsi="Times New Roman" w:cs="Times New Roman"/>
          <w:sz w:val="32"/>
          <w:szCs w:val="32"/>
        </w:rPr>
        <w:t>成分的理化性质和药</w:t>
      </w:r>
      <w:r w:rsidR="004F7937" w:rsidRPr="003578BC">
        <w:rPr>
          <w:rFonts w:ascii="Times New Roman" w:eastAsia="仿宋_GB2312" w:hAnsi="Times New Roman" w:cs="Times New Roman"/>
          <w:sz w:val="32"/>
          <w:szCs w:val="32"/>
        </w:rPr>
        <w:t>理</w:t>
      </w:r>
      <w:r w:rsidR="005F4E53" w:rsidRPr="003578BC">
        <w:rPr>
          <w:rFonts w:ascii="Times New Roman" w:eastAsia="仿宋_GB2312" w:hAnsi="Times New Roman" w:cs="Times New Roman"/>
          <w:sz w:val="32"/>
          <w:szCs w:val="32"/>
        </w:rPr>
        <w:t>作用</w:t>
      </w:r>
      <w:r w:rsidR="007B2E68" w:rsidRPr="003578BC">
        <w:rPr>
          <w:rFonts w:ascii="Times New Roman" w:eastAsia="仿宋_GB2312" w:hAnsi="Times New Roman" w:cs="Times New Roman"/>
          <w:sz w:val="32"/>
          <w:szCs w:val="32"/>
        </w:rPr>
        <w:t>等</w:t>
      </w:r>
      <w:r w:rsidR="005F4E53" w:rsidRPr="003578BC">
        <w:rPr>
          <w:rFonts w:ascii="Times New Roman" w:eastAsia="仿宋_GB2312" w:hAnsi="Times New Roman" w:cs="Times New Roman"/>
          <w:sz w:val="32"/>
          <w:szCs w:val="32"/>
        </w:rPr>
        <w:t>，</w:t>
      </w:r>
      <w:r w:rsidR="004405F6" w:rsidRPr="003578BC">
        <w:rPr>
          <w:rFonts w:ascii="Times New Roman" w:eastAsia="仿宋_GB2312" w:hAnsi="Times New Roman" w:cs="Times New Roman"/>
          <w:sz w:val="32"/>
          <w:szCs w:val="32"/>
        </w:rPr>
        <w:t>开展中药新药制备工艺研究。</w:t>
      </w:r>
    </w:p>
    <w:p w14:paraId="0CA97D14" w14:textId="5334A43C" w:rsidR="00892B57" w:rsidRPr="003578BC" w:rsidRDefault="00892B57" w:rsidP="000F1777">
      <w:pPr>
        <w:adjustRightInd w:val="0"/>
        <w:snapToGrid w:val="0"/>
        <w:spacing w:line="360" w:lineRule="auto"/>
        <w:ind w:firstLineChars="200" w:firstLine="640"/>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t>应</w:t>
      </w:r>
      <w:r w:rsidR="009161C1" w:rsidRPr="003578BC">
        <w:rPr>
          <w:rFonts w:ascii="Times New Roman" w:eastAsia="仿宋_GB2312" w:hAnsi="Times New Roman" w:cs="Times New Roman"/>
          <w:sz w:val="32"/>
          <w:szCs w:val="32"/>
        </w:rPr>
        <w:t>进行</w:t>
      </w:r>
      <w:r w:rsidR="007A4A6A" w:rsidRPr="003578BC">
        <w:rPr>
          <w:rFonts w:ascii="Times New Roman" w:eastAsia="仿宋_GB2312" w:hAnsi="Times New Roman" w:cs="Times New Roman"/>
          <w:sz w:val="32"/>
          <w:szCs w:val="32"/>
        </w:rPr>
        <w:t>剂型选择、</w:t>
      </w:r>
      <w:r w:rsidR="009161C1" w:rsidRPr="003578BC">
        <w:rPr>
          <w:rFonts w:ascii="Times New Roman" w:eastAsia="仿宋_GB2312" w:hAnsi="Times New Roman" w:cs="Times New Roman"/>
          <w:sz w:val="32"/>
          <w:szCs w:val="32"/>
        </w:rPr>
        <w:t>工艺路线及主要工艺参数研究，</w:t>
      </w:r>
      <w:r w:rsidRPr="003578BC">
        <w:rPr>
          <w:rFonts w:ascii="Times New Roman" w:eastAsia="仿宋_GB2312" w:hAnsi="Times New Roman" w:cs="Times New Roman"/>
          <w:sz w:val="32"/>
          <w:szCs w:val="32"/>
        </w:rPr>
        <w:t>明确</w:t>
      </w:r>
      <w:r w:rsidR="00F26079" w:rsidRPr="003578BC">
        <w:rPr>
          <w:rFonts w:ascii="Times New Roman" w:eastAsia="仿宋_GB2312" w:hAnsi="Times New Roman" w:cs="Times New Roman"/>
          <w:sz w:val="32"/>
          <w:szCs w:val="32"/>
        </w:rPr>
        <w:t>剂型、</w:t>
      </w:r>
      <w:r w:rsidR="003B04AE" w:rsidRPr="003578BC">
        <w:rPr>
          <w:rFonts w:ascii="Times New Roman" w:eastAsia="仿宋_GB2312" w:hAnsi="Times New Roman" w:cs="Times New Roman"/>
          <w:sz w:val="32"/>
          <w:szCs w:val="32"/>
        </w:rPr>
        <w:t>制备</w:t>
      </w:r>
      <w:r w:rsidRPr="003578BC">
        <w:rPr>
          <w:rFonts w:ascii="Times New Roman" w:eastAsia="仿宋_GB2312" w:hAnsi="Times New Roman" w:cs="Times New Roman"/>
          <w:sz w:val="32"/>
          <w:szCs w:val="32"/>
        </w:rPr>
        <w:t>工艺，说明</w:t>
      </w:r>
      <w:r w:rsidR="00224E76" w:rsidRPr="003578BC">
        <w:rPr>
          <w:rFonts w:ascii="Times New Roman" w:eastAsia="仿宋_GB2312" w:hAnsi="Times New Roman" w:cs="Times New Roman"/>
          <w:sz w:val="32"/>
          <w:szCs w:val="32"/>
        </w:rPr>
        <w:t>其</w:t>
      </w:r>
      <w:r w:rsidRPr="003578BC">
        <w:rPr>
          <w:rFonts w:ascii="Times New Roman" w:eastAsia="仿宋_GB2312" w:hAnsi="Times New Roman" w:cs="Times New Roman"/>
          <w:sz w:val="32"/>
          <w:szCs w:val="32"/>
        </w:rPr>
        <w:t>选择的合理性。明确</w:t>
      </w:r>
      <w:r w:rsidR="00270686" w:rsidRPr="003578BC">
        <w:rPr>
          <w:rFonts w:ascii="Times New Roman" w:eastAsia="仿宋_GB2312" w:hAnsi="Times New Roman" w:cs="Times New Roman"/>
          <w:sz w:val="32"/>
          <w:szCs w:val="32"/>
        </w:rPr>
        <w:t>前处理、</w:t>
      </w:r>
      <w:r w:rsidRPr="003578BC">
        <w:rPr>
          <w:rFonts w:ascii="Times New Roman" w:eastAsia="仿宋_GB2312" w:hAnsi="Times New Roman" w:cs="Times New Roman"/>
          <w:sz w:val="32"/>
          <w:szCs w:val="32"/>
        </w:rPr>
        <w:t>提取</w:t>
      </w:r>
      <w:r w:rsidR="00A1397E" w:rsidRPr="003578BC">
        <w:rPr>
          <w:rFonts w:ascii="Times New Roman" w:eastAsia="仿宋_GB2312" w:hAnsi="Times New Roman" w:cs="Times New Roman"/>
          <w:sz w:val="32"/>
          <w:szCs w:val="32"/>
        </w:rPr>
        <w:t>、</w:t>
      </w:r>
      <w:r w:rsidRPr="003578BC">
        <w:rPr>
          <w:rFonts w:ascii="Times New Roman" w:eastAsia="仿宋_GB2312" w:hAnsi="Times New Roman" w:cs="Times New Roman"/>
          <w:sz w:val="32"/>
          <w:szCs w:val="32"/>
        </w:rPr>
        <w:t>纯化</w:t>
      </w:r>
      <w:r w:rsidR="00A21BA3" w:rsidRPr="003578BC">
        <w:rPr>
          <w:rFonts w:ascii="Times New Roman" w:eastAsia="仿宋_GB2312" w:hAnsi="Times New Roman" w:cs="Times New Roman"/>
          <w:sz w:val="32"/>
          <w:szCs w:val="32"/>
        </w:rPr>
        <w:t>、浓缩、干燥</w:t>
      </w:r>
      <w:r w:rsidR="00224E76" w:rsidRPr="003578BC">
        <w:rPr>
          <w:rFonts w:ascii="Times New Roman" w:eastAsia="仿宋_GB2312" w:hAnsi="Times New Roman" w:cs="Times New Roman"/>
          <w:sz w:val="32"/>
          <w:szCs w:val="32"/>
        </w:rPr>
        <w:t>等</w:t>
      </w:r>
      <w:r w:rsidRPr="003578BC">
        <w:rPr>
          <w:rFonts w:ascii="Times New Roman" w:eastAsia="仿宋_GB2312" w:hAnsi="Times New Roman" w:cs="Times New Roman"/>
          <w:sz w:val="32"/>
          <w:szCs w:val="32"/>
        </w:rPr>
        <w:t>方法</w:t>
      </w:r>
      <w:r w:rsidR="00A1397E" w:rsidRPr="003578BC">
        <w:rPr>
          <w:rFonts w:ascii="Times New Roman" w:eastAsia="仿宋_GB2312" w:hAnsi="Times New Roman" w:cs="Times New Roman"/>
          <w:sz w:val="32"/>
          <w:szCs w:val="32"/>
        </w:rPr>
        <w:t>及</w:t>
      </w:r>
      <w:r w:rsidRPr="003578BC">
        <w:rPr>
          <w:rFonts w:ascii="Times New Roman" w:eastAsia="仿宋_GB2312" w:hAnsi="Times New Roman" w:cs="Times New Roman"/>
          <w:sz w:val="32"/>
          <w:szCs w:val="32"/>
        </w:rPr>
        <w:t>主要工艺参数，</w:t>
      </w:r>
      <w:r w:rsidR="00897145" w:rsidRPr="003578BC">
        <w:rPr>
          <w:rFonts w:ascii="Times New Roman" w:eastAsia="仿宋_GB2312" w:hAnsi="Times New Roman" w:cs="Times New Roman"/>
          <w:sz w:val="32"/>
          <w:szCs w:val="32"/>
        </w:rPr>
        <w:t>基本</w:t>
      </w:r>
      <w:r w:rsidR="00A02C16" w:rsidRPr="003578BC">
        <w:rPr>
          <w:rFonts w:ascii="Times New Roman" w:eastAsia="仿宋_GB2312" w:hAnsi="Times New Roman" w:cs="Times New Roman"/>
          <w:color w:val="000000"/>
          <w:sz w:val="32"/>
          <w:szCs w:val="32"/>
        </w:rPr>
        <w:t>明确中间体（如浸膏等）的得率等</w:t>
      </w:r>
      <w:r w:rsidR="007B21E2" w:rsidRPr="003578BC">
        <w:rPr>
          <w:rFonts w:ascii="Times New Roman" w:eastAsia="仿宋_GB2312" w:hAnsi="Times New Roman" w:cs="Times New Roman"/>
          <w:color w:val="000000"/>
          <w:sz w:val="32"/>
          <w:szCs w:val="32"/>
        </w:rPr>
        <w:t>重要工艺指标</w:t>
      </w:r>
      <w:r w:rsidR="00A21BA3" w:rsidRPr="003578BC">
        <w:rPr>
          <w:rFonts w:ascii="Times New Roman" w:eastAsia="仿宋_GB2312" w:hAnsi="Times New Roman" w:cs="Times New Roman"/>
          <w:color w:val="000000"/>
          <w:sz w:val="32"/>
          <w:szCs w:val="32"/>
        </w:rPr>
        <w:t>。</w:t>
      </w:r>
      <w:r w:rsidRPr="003578BC">
        <w:rPr>
          <w:rFonts w:ascii="Times New Roman" w:eastAsia="仿宋_GB2312" w:hAnsi="Times New Roman" w:cs="Times New Roman"/>
          <w:sz w:val="32"/>
          <w:szCs w:val="32"/>
        </w:rPr>
        <w:t>进行制剂处方设计</w:t>
      </w:r>
      <w:r w:rsidR="00886673" w:rsidRPr="003578BC">
        <w:rPr>
          <w:rFonts w:ascii="Times New Roman" w:eastAsia="仿宋_GB2312" w:hAnsi="Times New Roman" w:cs="Times New Roman"/>
          <w:sz w:val="32"/>
          <w:szCs w:val="32"/>
        </w:rPr>
        <w:t>及成型工艺研究</w:t>
      </w:r>
      <w:r w:rsidRPr="003578BC">
        <w:rPr>
          <w:rFonts w:ascii="Times New Roman" w:eastAsia="仿宋_GB2312" w:hAnsi="Times New Roman" w:cs="Times New Roman"/>
          <w:sz w:val="32"/>
          <w:szCs w:val="32"/>
        </w:rPr>
        <w:t>，明确</w:t>
      </w:r>
      <w:r w:rsidR="0053768A" w:rsidRPr="003578BC">
        <w:rPr>
          <w:rFonts w:ascii="Times New Roman" w:eastAsia="仿宋_GB2312" w:hAnsi="Times New Roman" w:cs="Times New Roman"/>
          <w:sz w:val="32"/>
          <w:szCs w:val="32"/>
        </w:rPr>
        <w:t>所用辅料、</w:t>
      </w:r>
      <w:r w:rsidRPr="003578BC">
        <w:rPr>
          <w:rFonts w:ascii="Times New Roman" w:eastAsia="仿宋_GB2312" w:hAnsi="Times New Roman" w:cs="Times New Roman"/>
          <w:sz w:val="32"/>
          <w:szCs w:val="32"/>
        </w:rPr>
        <w:t>成型工艺</w:t>
      </w:r>
      <w:r w:rsidR="0053768A" w:rsidRPr="003578BC">
        <w:rPr>
          <w:rFonts w:ascii="Times New Roman" w:eastAsia="仿宋_GB2312" w:hAnsi="Times New Roman" w:cs="Times New Roman"/>
          <w:sz w:val="32"/>
          <w:szCs w:val="32"/>
        </w:rPr>
        <w:t>及其</w:t>
      </w:r>
      <w:r w:rsidRPr="003578BC">
        <w:rPr>
          <w:rFonts w:ascii="Times New Roman" w:eastAsia="仿宋_GB2312" w:hAnsi="Times New Roman" w:cs="Times New Roman"/>
          <w:sz w:val="32"/>
          <w:szCs w:val="32"/>
        </w:rPr>
        <w:t>主要工艺参数。</w:t>
      </w:r>
      <w:r w:rsidR="00CE5D43" w:rsidRPr="003578BC" w:rsidDel="00CE5D43">
        <w:rPr>
          <w:rFonts w:ascii="Times New Roman" w:eastAsia="仿宋_GB2312" w:hAnsi="Times New Roman" w:cs="Times New Roman"/>
          <w:sz w:val="32"/>
          <w:szCs w:val="32"/>
        </w:rPr>
        <w:t xml:space="preserve"> </w:t>
      </w:r>
    </w:p>
    <w:p w14:paraId="5D302867" w14:textId="7B2DC7C6" w:rsidR="00892B57" w:rsidRPr="003578BC" w:rsidRDefault="00CD54F2" w:rsidP="000F1777">
      <w:pPr>
        <w:adjustRightInd w:val="0"/>
        <w:snapToGrid w:val="0"/>
        <w:spacing w:line="360" w:lineRule="auto"/>
        <w:ind w:firstLineChars="200" w:firstLine="640"/>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t>制备工艺应</w:t>
      </w:r>
      <w:r w:rsidR="00706BD9" w:rsidRPr="003578BC">
        <w:rPr>
          <w:rFonts w:ascii="Times New Roman" w:eastAsia="仿宋_GB2312" w:hAnsi="Times New Roman" w:cs="Times New Roman"/>
          <w:sz w:val="32"/>
          <w:szCs w:val="32"/>
        </w:rPr>
        <w:t>经中试放大研究</w:t>
      </w:r>
      <w:r w:rsidR="00286497" w:rsidRPr="003578BC">
        <w:rPr>
          <w:rFonts w:ascii="Times New Roman" w:eastAsia="仿宋_GB2312" w:hAnsi="Times New Roman" w:cs="Times New Roman"/>
          <w:sz w:val="32"/>
          <w:szCs w:val="32"/>
        </w:rPr>
        <w:t>确定</w:t>
      </w:r>
      <w:r w:rsidR="00830639" w:rsidRPr="003578BC">
        <w:rPr>
          <w:rFonts w:ascii="Times New Roman" w:eastAsia="仿宋_GB2312" w:hAnsi="Times New Roman" w:cs="Times New Roman"/>
          <w:sz w:val="32"/>
          <w:szCs w:val="32"/>
        </w:rPr>
        <w:t>，明确工艺参数。</w:t>
      </w:r>
      <w:r w:rsidR="006A3EE8" w:rsidRPr="003578BC">
        <w:rPr>
          <w:rFonts w:ascii="Times New Roman" w:eastAsia="仿宋_GB2312" w:hAnsi="Times New Roman" w:cs="Times New Roman"/>
          <w:bCs/>
          <w:color w:val="000000"/>
          <w:kern w:val="0"/>
          <w:sz w:val="32"/>
          <w:szCs w:val="32"/>
        </w:rPr>
        <w:t>考虑大生产设备的可行性、适应性。</w:t>
      </w:r>
    </w:p>
    <w:p w14:paraId="1B8AE3D7" w14:textId="2655F99B" w:rsidR="00892B57" w:rsidRPr="003578BC" w:rsidRDefault="008032D1" w:rsidP="000F1777">
      <w:pPr>
        <w:adjustRightInd w:val="0"/>
        <w:snapToGrid w:val="0"/>
        <w:spacing w:line="360" w:lineRule="auto"/>
        <w:ind w:firstLineChars="200" w:firstLine="640"/>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t>非临床安全性试验用样品</w:t>
      </w:r>
      <w:r w:rsidR="005F6D71" w:rsidRPr="003578BC">
        <w:rPr>
          <w:rFonts w:ascii="Times New Roman" w:eastAsia="仿宋_GB2312" w:hAnsi="Times New Roman" w:cs="Times New Roman"/>
          <w:sz w:val="32"/>
          <w:szCs w:val="32"/>
        </w:rPr>
        <w:t>应采用中试</w:t>
      </w:r>
      <w:r w:rsidR="007571F4" w:rsidRPr="003578BC">
        <w:rPr>
          <w:rFonts w:ascii="Times New Roman" w:eastAsia="仿宋_GB2312" w:hAnsi="Times New Roman" w:cs="Times New Roman"/>
          <w:sz w:val="32"/>
          <w:szCs w:val="32"/>
        </w:rPr>
        <w:t>及以上</w:t>
      </w:r>
      <w:r w:rsidR="005F6D71" w:rsidRPr="003578BC">
        <w:rPr>
          <w:rFonts w:ascii="Times New Roman" w:eastAsia="仿宋_GB2312" w:hAnsi="Times New Roman" w:cs="Times New Roman"/>
          <w:sz w:val="32"/>
          <w:szCs w:val="32"/>
        </w:rPr>
        <w:t>生产规模的样品并进行质量控制。</w:t>
      </w:r>
    </w:p>
    <w:p w14:paraId="3A538294" w14:textId="77777777" w:rsidR="007616F1" w:rsidRPr="006E433D" w:rsidRDefault="007616F1" w:rsidP="000F1777">
      <w:pPr>
        <w:adjustRightInd w:val="0"/>
        <w:snapToGrid w:val="0"/>
        <w:spacing w:line="360" w:lineRule="auto"/>
        <w:ind w:firstLine="578"/>
        <w:outlineLvl w:val="2"/>
        <w:rPr>
          <w:rFonts w:ascii="仿宋" w:eastAsia="仿宋" w:hAnsi="仿宋" w:cs="Times New Roman"/>
          <w:sz w:val="32"/>
          <w:szCs w:val="32"/>
        </w:rPr>
      </w:pPr>
      <w:bookmarkStart w:id="22" w:name="_Toc41325932"/>
      <w:bookmarkStart w:id="23" w:name="_Toc45633925"/>
      <w:bookmarkStart w:id="24" w:name="_Toc46137743"/>
      <w:r w:rsidRPr="003578BC">
        <w:rPr>
          <w:rFonts w:ascii="Times New Roman" w:eastAsia="仿宋_GB2312" w:hAnsi="Times New Roman" w:cs="Times New Roman"/>
          <w:sz w:val="32"/>
          <w:szCs w:val="32"/>
        </w:rPr>
        <w:t xml:space="preserve">3. </w:t>
      </w:r>
      <w:r w:rsidRPr="006E433D">
        <w:rPr>
          <w:rFonts w:ascii="仿宋" w:eastAsia="仿宋" w:hAnsi="仿宋" w:cs="Times New Roman"/>
          <w:sz w:val="32"/>
          <w:szCs w:val="32"/>
        </w:rPr>
        <w:t>质量研究</w:t>
      </w:r>
      <w:r w:rsidR="00317A38" w:rsidRPr="006E433D">
        <w:rPr>
          <w:rFonts w:ascii="仿宋" w:eastAsia="仿宋" w:hAnsi="仿宋" w:cs="Times New Roman"/>
          <w:sz w:val="32"/>
          <w:szCs w:val="32"/>
        </w:rPr>
        <w:t>及质量标准</w:t>
      </w:r>
      <w:bookmarkEnd w:id="22"/>
      <w:bookmarkEnd w:id="23"/>
      <w:bookmarkEnd w:id="24"/>
    </w:p>
    <w:p w14:paraId="30C52894" w14:textId="5419D3C6" w:rsidR="005A5E55" w:rsidRPr="003578BC" w:rsidRDefault="0077310C" w:rsidP="000F1777">
      <w:pPr>
        <w:adjustRightInd w:val="0"/>
        <w:snapToGrid w:val="0"/>
        <w:spacing w:line="360" w:lineRule="auto"/>
        <w:ind w:firstLineChars="200" w:firstLine="640"/>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t>对</w:t>
      </w:r>
      <w:r w:rsidR="00726605" w:rsidRPr="003578BC">
        <w:rPr>
          <w:rFonts w:ascii="Times New Roman" w:eastAsia="仿宋_GB2312" w:hAnsi="Times New Roman" w:cs="Times New Roman"/>
          <w:sz w:val="32"/>
          <w:szCs w:val="32"/>
        </w:rPr>
        <w:t>中药新药用</w:t>
      </w:r>
      <w:r w:rsidR="00060099" w:rsidRPr="003578BC">
        <w:rPr>
          <w:rFonts w:ascii="Times New Roman" w:eastAsia="仿宋_GB2312" w:hAnsi="Times New Roman" w:cs="Times New Roman"/>
          <w:sz w:val="32"/>
          <w:szCs w:val="32"/>
        </w:rPr>
        <w:t>药材</w:t>
      </w:r>
      <w:r w:rsidR="00060099" w:rsidRPr="003578BC">
        <w:rPr>
          <w:rFonts w:ascii="Times New Roman" w:eastAsia="仿宋_GB2312" w:hAnsi="Times New Roman" w:cs="Times New Roman"/>
          <w:sz w:val="32"/>
          <w:szCs w:val="32"/>
        </w:rPr>
        <w:t>/</w:t>
      </w:r>
      <w:r w:rsidR="00060099" w:rsidRPr="003578BC">
        <w:rPr>
          <w:rFonts w:ascii="Times New Roman" w:eastAsia="仿宋_GB2312" w:hAnsi="Times New Roman" w:cs="Times New Roman"/>
          <w:sz w:val="32"/>
          <w:szCs w:val="32"/>
        </w:rPr>
        <w:t>饮片、中间体、制剂及辅料</w:t>
      </w:r>
      <w:r w:rsidRPr="003578BC">
        <w:rPr>
          <w:rFonts w:ascii="Times New Roman" w:eastAsia="仿宋_GB2312" w:hAnsi="Times New Roman" w:cs="Times New Roman"/>
          <w:sz w:val="32"/>
          <w:szCs w:val="32"/>
        </w:rPr>
        <w:t>开展</w:t>
      </w:r>
      <w:r w:rsidR="00060099" w:rsidRPr="003578BC">
        <w:rPr>
          <w:rFonts w:ascii="Times New Roman" w:eastAsia="仿宋_GB2312" w:hAnsi="Times New Roman" w:cs="Times New Roman"/>
          <w:sz w:val="32"/>
          <w:szCs w:val="32"/>
        </w:rPr>
        <w:t>质量控制</w:t>
      </w:r>
      <w:r w:rsidRPr="003578BC">
        <w:rPr>
          <w:rFonts w:ascii="Times New Roman" w:eastAsia="仿宋_GB2312" w:hAnsi="Times New Roman" w:cs="Times New Roman"/>
          <w:sz w:val="32"/>
          <w:szCs w:val="32"/>
        </w:rPr>
        <w:t>研究，</w:t>
      </w:r>
      <w:r w:rsidR="00060099" w:rsidRPr="003578BC">
        <w:rPr>
          <w:rFonts w:ascii="Times New Roman" w:eastAsia="仿宋_GB2312" w:hAnsi="Times New Roman" w:cs="Times New Roman"/>
          <w:sz w:val="32"/>
          <w:szCs w:val="32"/>
        </w:rPr>
        <w:t>建立质量标准</w:t>
      </w:r>
      <w:r w:rsidR="00AF7AFD" w:rsidRPr="003578BC">
        <w:rPr>
          <w:rFonts w:ascii="Times New Roman" w:eastAsia="仿宋_GB2312" w:hAnsi="Times New Roman" w:cs="Times New Roman"/>
          <w:sz w:val="32"/>
          <w:szCs w:val="32"/>
        </w:rPr>
        <w:t>。</w:t>
      </w:r>
      <w:r w:rsidR="003E4632" w:rsidRPr="003578BC">
        <w:rPr>
          <w:rFonts w:ascii="Times New Roman" w:eastAsia="仿宋_GB2312" w:hAnsi="Times New Roman" w:cs="Times New Roman"/>
          <w:sz w:val="32"/>
          <w:szCs w:val="32"/>
        </w:rPr>
        <w:t>制剂</w:t>
      </w:r>
      <w:r w:rsidR="00B45494" w:rsidRPr="003578BC">
        <w:rPr>
          <w:rFonts w:ascii="Times New Roman" w:eastAsia="仿宋_GB2312" w:hAnsi="Times New Roman" w:cs="Times New Roman"/>
          <w:sz w:val="32"/>
          <w:szCs w:val="32"/>
        </w:rPr>
        <w:t>质量</w:t>
      </w:r>
      <w:r w:rsidR="00AF7AFD" w:rsidRPr="003578BC">
        <w:rPr>
          <w:rFonts w:ascii="Times New Roman" w:eastAsia="仿宋_GB2312" w:hAnsi="Times New Roman" w:cs="Times New Roman"/>
          <w:sz w:val="32"/>
          <w:szCs w:val="32"/>
        </w:rPr>
        <w:t>标准应尽可能反映产品的质量状况。</w:t>
      </w:r>
      <w:r w:rsidR="00060099" w:rsidRPr="003578BC">
        <w:rPr>
          <w:rFonts w:ascii="Times New Roman" w:eastAsia="仿宋_GB2312" w:hAnsi="Times New Roman" w:cs="Times New Roman"/>
          <w:sz w:val="32"/>
          <w:szCs w:val="32"/>
        </w:rPr>
        <w:t>对影响药品安全性的质控项目应进行质量研究，如</w:t>
      </w:r>
      <w:r w:rsidR="00C84DBC" w:rsidRPr="003578BC">
        <w:rPr>
          <w:rFonts w:ascii="Times New Roman" w:eastAsia="仿宋_GB2312" w:hAnsi="Times New Roman" w:cs="Times New Roman"/>
          <w:sz w:val="32"/>
          <w:szCs w:val="32"/>
        </w:rPr>
        <w:t>毒性</w:t>
      </w:r>
      <w:r w:rsidR="00060099" w:rsidRPr="003578BC">
        <w:rPr>
          <w:rFonts w:ascii="Times New Roman" w:eastAsia="仿宋_GB2312" w:hAnsi="Times New Roman" w:cs="Times New Roman"/>
          <w:sz w:val="32"/>
          <w:szCs w:val="32"/>
        </w:rPr>
        <w:t>成分的研究</w:t>
      </w:r>
      <w:r w:rsidR="00FB0AD2" w:rsidRPr="003578BC">
        <w:rPr>
          <w:rFonts w:ascii="Times New Roman" w:eastAsia="仿宋_GB2312" w:hAnsi="Times New Roman" w:cs="Times New Roman"/>
          <w:sz w:val="32"/>
          <w:szCs w:val="32"/>
        </w:rPr>
        <w:t>等</w:t>
      </w:r>
      <w:r w:rsidR="00060099" w:rsidRPr="003578BC">
        <w:rPr>
          <w:rFonts w:ascii="Times New Roman" w:eastAsia="仿宋_GB2312" w:hAnsi="Times New Roman" w:cs="Times New Roman"/>
          <w:sz w:val="32"/>
          <w:szCs w:val="32"/>
        </w:rPr>
        <w:t>。</w:t>
      </w:r>
      <w:r w:rsidR="006953BB" w:rsidRPr="003578BC">
        <w:rPr>
          <w:rFonts w:ascii="Times New Roman" w:eastAsia="仿宋_GB2312" w:hAnsi="Times New Roman" w:cs="Times New Roman"/>
          <w:sz w:val="32"/>
          <w:szCs w:val="32"/>
        </w:rPr>
        <w:t>随着研发的不断深入，质量研究及质量标准应逐步完善。</w:t>
      </w:r>
    </w:p>
    <w:p w14:paraId="16B2942E" w14:textId="77777777" w:rsidR="004625A2" w:rsidRPr="003578BC" w:rsidRDefault="00317A38" w:rsidP="000F1777">
      <w:pPr>
        <w:adjustRightInd w:val="0"/>
        <w:snapToGrid w:val="0"/>
        <w:spacing w:line="360" w:lineRule="auto"/>
        <w:ind w:firstLine="578"/>
        <w:outlineLvl w:val="2"/>
        <w:rPr>
          <w:rFonts w:ascii="Times New Roman" w:eastAsia="仿宋_GB2312" w:hAnsi="Times New Roman" w:cs="Times New Roman"/>
          <w:sz w:val="32"/>
          <w:szCs w:val="32"/>
        </w:rPr>
      </w:pPr>
      <w:bookmarkStart w:id="25" w:name="_Toc41325933"/>
      <w:bookmarkStart w:id="26" w:name="_Toc45633926"/>
      <w:bookmarkStart w:id="27" w:name="_Toc46137744"/>
      <w:r w:rsidRPr="003578BC">
        <w:rPr>
          <w:rFonts w:ascii="Times New Roman" w:eastAsia="仿宋_GB2312" w:hAnsi="Times New Roman" w:cs="Times New Roman"/>
          <w:sz w:val="32"/>
          <w:szCs w:val="32"/>
        </w:rPr>
        <w:t>4</w:t>
      </w:r>
      <w:r w:rsidR="007616F1" w:rsidRPr="003578BC">
        <w:rPr>
          <w:rFonts w:ascii="Times New Roman" w:eastAsia="仿宋_GB2312" w:hAnsi="Times New Roman" w:cs="Times New Roman"/>
          <w:sz w:val="32"/>
          <w:szCs w:val="32"/>
        </w:rPr>
        <w:t xml:space="preserve">. </w:t>
      </w:r>
      <w:r w:rsidR="007616F1" w:rsidRPr="006E433D">
        <w:rPr>
          <w:rFonts w:ascii="仿宋" w:eastAsia="仿宋" w:hAnsi="仿宋" w:cs="Times New Roman"/>
          <w:sz w:val="32"/>
          <w:szCs w:val="32"/>
        </w:rPr>
        <w:t>稳定性</w:t>
      </w:r>
      <w:r w:rsidRPr="006E433D">
        <w:rPr>
          <w:rFonts w:ascii="仿宋" w:eastAsia="仿宋" w:hAnsi="仿宋" w:cs="Times New Roman"/>
          <w:sz w:val="32"/>
          <w:szCs w:val="32"/>
        </w:rPr>
        <w:t>研究</w:t>
      </w:r>
      <w:bookmarkEnd w:id="25"/>
      <w:bookmarkEnd w:id="26"/>
      <w:bookmarkEnd w:id="27"/>
    </w:p>
    <w:p w14:paraId="5BEB5717" w14:textId="6A28CFEA" w:rsidR="007616F1" w:rsidRPr="003578BC" w:rsidRDefault="003D1A3B" w:rsidP="000F1777">
      <w:pPr>
        <w:adjustRightInd w:val="0"/>
        <w:snapToGrid w:val="0"/>
        <w:spacing w:line="360" w:lineRule="auto"/>
        <w:ind w:firstLineChars="200" w:firstLine="640"/>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t>进行</w:t>
      </w:r>
      <w:r w:rsidR="00DE70C3" w:rsidRPr="003578BC">
        <w:rPr>
          <w:rFonts w:ascii="Times New Roman" w:eastAsia="仿宋_GB2312" w:hAnsi="Times New Roman" w:cs="Times New Roman"/>
          <w:sz w:val="32"/>
          <w:szCs w:val="32"/>
        </w:rPr>
        <w:t>初步</w:t>
      </w:r>
      <w:r w:rsidRPr="003578BC">
        <w:rPr>
          <w:rFonts w:ascii="Times New Roman" w:eastAsia="仿宋_GB2312" w:hAnsi="Times New Roman" w:cs="Times New Roman"/>
          <w:sz w:val="32"/>
          <w:szCs w:val="32"/>
        </w:rPr>
        <w:t>稳定性研究，</w:t>
      </w:r>
      <w:r w:rsidR="00CB6679" w:rsidRPr="003578BC">
        <w:rPr>
          <w:rFonts w:ascii="Times New Roman" w:eastAsia="仿宋_GB2312" w:hAnsi="Times New Roman" w:cs="Times New Roman"/>
          <w:sz w:val="32"/>
          <w:szCs w:val="32"/>
        </w:rPr>
        <w:t>选择</w:t>
      </w:r>
      <w:r w:rsidR="00EC7DF7" w:rsidRPr="003578BC">
        <w:rPr>
          <w:rFonts w:ascii="Times New Roman" w:eastAsia="仿宋_GB2312" w:hAnsi="Times New Roman" w:cs="Times New Roman"/>
          <w:sz w:val="32"/>
          <w:szCs w:val="32"/>
        </w:rPr>
        <w:t>适宜</w:t>
      </w:r>
      <w:r w:rsidR="00CB6679" w:rsidRPr="003578BC">
        <w:rPr>
          <w:rFonts w:ascii="Times New Roman" w:eastAsia="仿宋_GB2312" w:hAnsi="Times New Roman" w:cs="Times New Roman"/>
          <w:sz w:val="32"/>
          <w:szCs w:val="32"/>
        </w:rPr>
        <w:t>的</w:t>
      </w:r>
      <w:r w:rsidR="00BD6270" w:rsidRPr="003578BC">
        <w:rPr>
          <w:rFonts w:ascii="Times New Roman" w:eastAsia="仿宋_GB2312" w:hAnsi="Times New Roman" w:cs="Times New Roman"/>
          <w:sz w:val="32"/>
          <w:szCs w:val="32"/>
        </w:rPr>
        <w:t>直接接触药品的</w:t>
      </w:r>
      <w:r w:rsidR="00CB6679" w:rsidRPr="003578BC">
        <w:rPr>
          <w:rFonts w:ascii="Times New Roman" w:eastAsia="仿宋_GB2312" w:hAnsi="Times New Roman" w:cs="Times New Roman"/>
          <w:sz w:val="32"/>
          <w:szCs w:val="32"/>
        </w:rPr>
        <w:t>包装材料</w:t>
      </w:r>
      <w:r w:rsidR="00477D83" w:rsidRPr="003578BC">
        <w:rPr>
          <w:rFonts w:ascii="Times New Roman" w:eastAsia="仿宋_GB2312" w:hAnsi="Times New Roman" w:cs="Times New Roman"/>
          <w:sz w:val="32"/>
          <w:szCs w:val="32"/>
        </w:rPr>
        <w:t>/</w:t>
      </w:r>
      <w:r w:rsidR="00477D83" w:rsidRPr="003578BC">
        <w:rPr>
          <w:rFonts w:ascii="Times New Roman" w:eastAsia="仿宋_GB2312" w:hAnsi="Times New Roman" w:cs="Times New Roman"/>
          <w:sz w:val="32"/>
          <w:szCs w:val="32"/>
        </w:rPr>
        <w:t>容器</w:t>
      </w:r>
      <w:r w:rsidR="00D2071F" w:rsidRPr="003578BC">
        <w:rPr>
          <w:rFonts w:ascii="Times New Roman" w:eastAsia="仿宋_GB2312" w:hAnsi="Times New Roman" w:cs="Times New Roman"/>
          <w:sz w:val="32"/>
          <w:szCs w:val="32"/>
        </w:rPr>
        <w:t>，研究确定</w:t>
      </w:r>
      <w:r w:rsidR="00CB6679" w:rsidRPr="003578BC">
        <w:rPr>
          <w:rFonts w:ascii="Times New Roman" w:eastAsia="仿宋_GB2312" w:hAnsi="Times New Roman" w:cs="Times New Roman"/>
          <w:sz w:val="32"/>
          <w:szCs w:val="32"/>
        </w:rPr>
        <w:t>贮藏条件，</w:t>
      </w:r>
      <w:r w:rsidRPr="003578BC">
        <w:rPr>
          <w:rFonts w:ascii="Times New Roman" w:eastAsia="仿宋_GB2312" w:hAnsi="Times New Roman" w:cs="Times New Roman"/>
          <w:sz w:val="32"/>
          <w:szCs w:val="32"/>
        </w:rPr>
        <w:t>保证临床试验用样品的稳定。</w:t>
      </w:r>
    </w:p>
    <w:p w14:paraId="6E78F7E7" w14:textId="3F4C6545" w:rsidR="0010680D" w:rsidRPr="003578BC" w:rsidRDefault="00383888" w:rsidP="000F1777">
      <w:pPr>
        <w:adjustRightInd w:val="0"/>
        <w:snapToGrid w:val="0"/>
        <w:spacing w:line="360" w:lineRule="auto"/>
        <w:ind w:firstLine="578"/>
        <w:outlineLvl w:val="1"/>
        <w:rPr>
          <w:rFonts w:ascii="Times New Roman" w:eastAsia="楷体" w:hAnsi="Times New Roman" w:cs="Times New Roman"/>
          <w:sz w:val="32"/>
          <w:szCs w:val="32"/>
        </w:rPr>
      </w:pPr>
      <w:bookmarkStart w:id="28" w:name="_Toc41325934"/>
      <w:bookmarkStart w:id="29" w:name="_Toc46137745"/>
      <w:r w:rsidRPr="003578BC">
        <w:rPr>
          <w:rFonts w:ascii="Times New Roman" w:eastAsia="楷体" w:hAnsi="Times New Roman" w:cs="Times New Roman"/>
          <w:sz w:val="32"/>
          <w:szCs w:val="32"/>
        </w:rPr>
        <w:t>（二</w:t>
      </w:r>
      <w:r w:rsidR="0010680D" w:rsidRPr="003578BC">
        <w:rPr>
          <w:rFonts w:ascii="Times New Roman" w:eastAsia="楷体" w:hAnsi="Times New Roman" w:cs="Times New Roman"/>
          <w:sz w:val="32"/>
          <w:szCs w:val="32"/>
        </w:rPr>
        <w:t>）</w:t>
      </w:r>
      <w:bookmarkEnd w:id="28"/>
      <w:r w:rsidR="00DD2369" w:rsidRPr="00DD2369">
        <w:rPr>
          <w:rFonts w:ascii="Times New Roman" w:eastAsia="楷体" w:hAnsi="Times New Roman" w:cs="Times New Roman" w:hint="eastAsia"/>
          <w:sz w:val="32"/>
          <w:szCs w:val="32"/>
        </w:rPr>
        <w:t>Ⅱ</w:t>
      </w:r>
      <w:r w:rsidR="00DD2369" w:rsidRPr="00DD2369">
        <w:rPr>
          <w:rFonts w:ascii="Times New Roman" w:eastAsia="楷体" w:hAnsi="Times New Roman" w:cs="Times New Roman"/>
          <w:sz w:val="32"/>
          <w:szCs w:val="32"/>
        </w:rPr>
        <w:t>期临床试验结束</w:t>
      </w:r>
      <w:r w:rsidR="00DD2369" w:rsidRPr="00DD2369">
        <w:rPr>
          <w:rFonts w:ascii="Times New Roman" w:eastAsia="楷体" w:hAnsi="Times New Roman" w:cs="Times New Roman"/>
          <w:sz w:val="32"/>
          <w:szCs w:val="32"/>
        </w:rPr>
        <w:t>/</w:t>
      </w:r>
      <w:r w:rsidR="00DD2369" w:rsidRPr="00DD2369">
        <w:rPr>
          <w:rFonts w:ascii="Times New Roman" w:eastAsia="楷体" w:hAnsi="Times New Roman" w:cs="Times New Roman" w:hint="eastAsia"/>
          <w:sz w:val="32"/>
          <w:szCs w:val="32"/>
        </w:rPr>
        <w:t>Ⅲ</w:t>
      </w:r>
      <w:r w:rsidR="00DD2369" w:rsidRPr="00DD2369">
        <w:rPr>
          <w:rFonts w:ascii="Times New Roman" w:eastAsia="楷体" w:hAnsi="Times New Roman" w:cs="Times New Roman"/>
          <w:sz w:val="32"/>
          <w:szCs w:val="32"/>
        </w:rPr>
        <w:t>期临床试验启动前</w:t>
      </w:r>
      <w:bookmarkEnd w:id="29"/>
    </w:p>
    <w:p w14:paraId="31CB3DFF" w14:textId="003BBD27" w:rsidR="008A2160" w:rsidRPr="003578BC" w:rsidRDefault="00422C1B" w:rsidP="000F1777">
      <w:pPr>
        <w:adjustRightInd w:val="0"/>
        <w:snapToGrid w:val="0"/>
        <w:spacing w:line="360" w:lineRule="auto"/>
        <w:ind w:firstLineChars="200" w:firstLine="640"/>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lastRenderedPageBreak/>
        <w:t>临床试验所用样品一般应采用生产规模</w:t>
      </w:r>
      <w:r w:rsidR="000400A1" w:rsidRPr="003578BC">
        <w:rPr>
          <w:rFonts w:ascii="Times New Roman" w:eastAsia="仿宋_GB2312" w:hAnsi="Times New Roman" w:cs="Times New Roman"/>
          <w:sz w:val="32"/>
          <w:szCs w:val="32"/>
        </w:rPr>
        <w:t>制备</w:t>
      </w:r>
      <w:r w:rsidRPr="003578BC">
        <w:rPr>
          <w:rFonts w:ascii="Times New Roman" w:eastAsia="仿宋_GB2312" w:hAnsi="Times New Roman" w:cs="Times New Roman"/>
          <w:sz w:val="32"/>
          <w:szCs w:val="32"/>
        </w:rPr>
        <w:t>的样品</w:t>
      </w:r>
      <w:r w:rsidR="00621C6A" w:rsidRPr="003578BC">
        <w:rPr>
          <w:rFonts w:ascii="Times New Roman" w:eastAsia="仿宋_GB2312" w:hAnsi="Times New Roman" w:cs="Times New Roman"/>
          <w:sz w:val="32"/>
          <w:szCs w:val="32"/>
        </w:rPr>
        <w:t>，</w:t>
      </w:r>
      <w:r w:rsidR="00C510E6" w:rsidRPr="003578BC">
        <w:rPr>
          <w:rFonts w:ascii="Times New Roman" w:eastAsia="仿宋_GB2312" w:hAnsi="Times New Roman" w:cs="Times New Roman"/>
          <w:sz w:val="32"/>
          <w:szCs w:val="32"/>
        </w:rPr>
        <w:t>生产</w:t>
      </w:r>
      <w:r w:rsidR="00621C6A" w:rsidRPr="003578BC">
        <w:rPr>
          <w:rFonts w:ascii="Times New Roman" w:eastAsia="仿宋_GB2312" w:hAnsi="Times New Roman" w:cs="Times New Roman"/>
          <w:sz w:val="32"/>
          <w:szCs w:val="32"/>
        </w:rPr>
        <w:t>应</w:t>
      </w:r>
      <w:r w:rsidR="00C510E6" w:rsidRPr="003578BC">
        <w:rPr>
          <w:rFonts w:ascii="Times New Roman" w:eastAsia="仿宋_GB2312" w:hAnsi="Times New Roman" w:cs="Times New Roman"/>
          <w:sz w:val="32"/>
          <w:szCs w:val="32"/>
        </w:rPr>
        <w:t>遵循</w:t>
      </w:r>
      <w:r w:rsidR="00621C6A" w:rsidRPr="003578BC">
        <w:rPr>
          <w:rFonts w:ascii="Times New Roman" w:eastAsia="仿宋_GB2312" w:hAnsi="Times New Roman" w:cs="Times New Roman"/>
          <w:sz w:val="32"/>
          <w:szCs w:val="32"/>
        </w:rPr>
        <w:t>药品生产质量管理规范的</w:t>
      </w:r>
      <w:r w:rsidR="00C510E6" w:rsidRPr="003578BC">
        <w:rPr>
          <w:rFonts w:ascii="Times New Roman" w:eastAsia="仿宋_GB2312" w:hAnsi="Times New Roman" w:cs="Times New Roman"/>
          <w:sz w:val="32"/>
          <w:szCs w:val="32"/>
        </w:rPr>
        <w:t>基本原则</w:t>
      </w:r>
      <w:r w:rsidRPr="003578BC">
        <w:rPr>
          <w:rFonts w:ascii="Times New Roman" w:eastAsia="仿宋_GB2312" w:hAnsi="Times New Roman" w:cs="Times New Roman"/>
          <w:sz w:val="32"/>
          <w:szCs w:val="32"/>
        </w:rPr>
        <w:t>。</w:t>
      </w:r>
    </w:p>
    <w:p w14:paraId="01508A08" w14:textId="061EACBD" w:rsidR="008801E5" w:rsidRPr="003578BC" w:rsidRDefault="00D23830" w:rsidP="000F1777">
      <w:pPr>
        <w:adjustRightInd w:val="0"/>
        <w:snapToGrid w:val="0"/>
        <w:spacing w:line="360" w:lineRule="auto"/>
        <w:ind w:firstLineChars="200" w:firstLine="640"/>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t>开展临床试验前，</w:t>
      </w:r>
      <w:r w:rsidR="00825A75" w:rsidRPr="003578BC">
        <w:rPr>
          <w:rFonts w:ascii="Times New Roman" w:eastAsia="仿宋_GB2312" w:hAnsi="Times New Roman" w:cs="Times New Roman"/>
          <w:sz w:val="32"/>
          <w:szCs w:val="32"/>
        </w:rPr>
        <w:t>在</w:t>
      </w:r>
      <w:r w:rsidRPr="003578BC">
        <w:rPr>
          <w:rFonts w:ascii="Times New Roman" w:eastAsia="仿宋_GB2312" w:hAnsi="Times New Roman" w:cs="Times New Roman"/>
          <w:sz w:val="32"/>
          <w:szCs w:val="32"/>
        </w:rPr>
        <w:t>前期</w:t>
      </w:r>
      <w:r w:rsidR="00422C1B" w:rsidRPr="003578BC">
        <w:rPr>
          <w:rFonts w:ascii="Times New Roman" w:eastAsia="仿宋_GB2312" w:hAnsi="Times New Roman" w:cs="Times New Roman"/>
          <w:sz w:val="32"/>
          <w:szCs w:val="32"/>
        </w:rPr>
        <w:t>研究基础上</w:t>
      </w:r>
      <w:r w:rsidR="00825A75" w:rsidRPr="003578BC">
        <w:rPr>
          <w:rFonts w:ascii="Times New Roman" w:eastAsia="仿宋_GB2312" w:hAnsi="Times New Roman" w:cs="Times New Roman"/>
          <w:sz w:val="32"/>
          <w:szCs w:val="32"/>
        </w:rPr>
        <w:t>应</w:t>
      </w:r>
      <w:r w:rsidR="00297101" w:rsidRPr="003578BC">
        <w:rPr>
          <w:rFonts w:ascii="Times New Roman" w:eastAsia="仿宋_GB2312" w:hAnsi="Times New Roman" w:cs="Times New Roman"/>
          <w:sz w:val="32"/>
          <w:szCs w:val="32"/>
        </w:rPr>
        <w:t>固定药材</w:t>
      </w:r>
      <w:proofErr w:type="gramStart"/>
      <w:r w:rsidR="00297101" w:rsidRPr="003578BC">
        <w:rPr>
          <w:rFonts w:ascii="Times New Roman" w:eastAsia="仿宋_GB2312" w:hAnsi="Times New Roman" w:cs="Times New Roman"/>
          <w:sz w:val="32"/>
          <w:szCs w:val="32"/>
        </w:rPr>
        <w:t>基原及</w:t>
      </w:r>
      <w:proofErr w:type="gramEnd"/>
      <w:r w:rsidR="00297101" w:rsidRPr="003578BC">
        <w:rPr>
          <w:rFonts w:ascii="Times New Roman" w:eastAsia="仿宋_GB2312" w:hAnsi="Times New Roman" w:cs="Times New Roman"/>
          <w:sz w:val="32"/>
          <w:szCs w:val="32"/>
        </w:rPr>
        <w:t>药用部位、饮片炮制方法</w:t>
      </w:r>
      <w:r w:rsidR="007A3DA7" w:rsidRPr="003578BC">
        <w:rPr>
          <w:rFonts w:ascii="Times New Roman" w:eastAsia="仿宋_GB2312" w:hAnsi="Times New Roman" w:cs="Times New Roman"/>
          <w:sz w:val="32"/>
          <w:szCs w:val="32"/>
        </w:rPr>
        <w:t>等</w:t>
      </w:r>
      <w:r w:rsidR="00297101" w:rsidRPr="003578BC">
        <w:rPr>
          <w:rFonts w:ascii="Times New Roman" w:eastAsia="仿宋_GB2312" w:hAnsi="Times New Roman" w:cs="Times New Roman"/>
          <w:sz w:val="32"/>
          <w:szCs w:val="32"/>
        </w:rPr>
        <w:t>，</w:t>
      </w:r>
      <w:r w:rsidR="003E4E20" w:rsidRPr="003578BC">
        <w:rPr>
          <w:rFonts w:ascii="Times New Roman" w:eastAsia="仿宋_GB2312" w:hAnsi="Times New Roman" w:cs="Times New Roman"/>
          <w:sz w:val="32"/>
          <w:szCs w:val="32"/>
        </w:rPr>
        <w:t>建立安全性质量控制指标，</w:t>
      </w:r>
      <w:r w:rsidR="00825A75" w:rsidRPr="003578BC">
        <w:rPr>
          <w:rFonts w:ascii="Times New Roman" w:eastAsia="仿宋_GB2312" w:hAnsi="Times New Roman" w:cs="Times New Roman"/>
          <w:sz w:val="32"/>
          <w:szCs w:val="32"/>
        </w:rPr>
        <w:t>完成</w:t>
      </w:r>
      <w:r w:rsidR="00D42123" w:rsidRPr="003578BC">
        <w:rPr>
          <w:rFonts w:ascii="Times New Roman" w:eastAsia="仿宋_GB2312" w:hAnsi="Times New Roman" w:cs="Times New Roman"/>
          <w:sz w:val="32"/>
          <w:szCs w:val="32"/>
        </w:rPr>
        <w:t>生产</w:t>
      </w:r>
      <w:r w:rsidR="00825A75" w:rsidRPr="003578BC">
        <w:rPr>
          <w:rFonts w:ascii="Times New Roman" w:eastAsia="仿宋_GB2312" w:hAnsi="Times New Roman" w:cs="Times New Roman"/>
          <w:sz w:val="32"/>
          <w:szCs w:val="32"/>
        </w:rPr>
        <w:t>工艺放大研究</w:t>
      </w:r>
      <w:r w:rsidR="00034790" w:rsidRPr="003578BC">
        <w:rPr>
          <w:rFonts w:ascii="Times New Roman" w:eastAsia="仿宋_GB2312" w:hAnsi="Times New Roman" w:cs="Times New Roman"/>
          <w:sz w:val="32"/>
          <w:szCs w:val="32"/>
        </w:rPr>
        <w:t>，</w:t>
      </w:r>
      <w:r w:rsidR="00825A75" w:rsidRPr="003578BC">
        <w:rPr>
          <w:rFonts w:ascii="Times New Roman" w:eastAsia="仿宋_GB2312" w:hAnsi="Times New Roman" w:cs="Times New Roman"/>
          <w:sz w:val="32"/>
          <w:szCs w:val="32"/>
        </w:rPr>
        <w:t>关注生产规模、设备等对产品质量的影响</w:t>
      </w:r>
      <w:r w:rsidR="005B4E3D" w:rsidRPr="003578BC">
        <w:rPr>
          <w:rFonts w:ascii="Times New Roman" w:eastAsia="仿宋_GB2312" w:hAnsi="Times New Roman" w:cs="Times New Roman"/>
          <w:sz w:val="32"/>
          <w:szCs w:val="32"/>
        </w:rPr>
        <w:t>。</w:t>
      </w:r>
    </w:p>
    <w:p w14:paraId="59B031B2" w14:textId="07E429C4" w:rsidR="00F6757B" w:rsidRPr="003578BC" w:rsidRDefault="00DD2369" w:rsidP="000F1777">
      <w:pPr>
        <w:adjustRightInd w:val="0"/>
        <w:snapToGrid w:val="0"/>
        <w:spacing w:line="360" w:lineRule="auto"/>
        <w:ind w:firstLineChars="200" w:firstLine="640"/>
        <w:rPr>
          <w:rFonts w:ascii="Times New Roman" w:eastAsia="仿宋_GB2312" w:hAnsi="Times New Roman" w:cs="Times New Roman"/>
          <w:sz w:val="32"/>
          <w:szCs w:val="32"/>
        </w:rPr>
      </w:pPr>
      <w:r w:rsidRPr="00DD2369">
        <w:rPr>
          <w:rFonts w:ascii="Times New Roman" w:eastAsia="仿宋_GB2312" w:hAnsi="Times New Roman" w:cs="Times New Roman" w:hint="eastAsia"/>
          <w:sz w:val="32"/>
          <w:szCs w:val="32"/>
        </w:rPr>
        <w:t>Ⅱ</w:t>
      </w:r>
      <w:r w:rsidRPr="00DD2369">
        <w:rPr>
          <w:rFonts w:ascii="Times New Roman" w:eastAsia="仿宋_GB2312" w:hAnsi="Times New Roman" w:cs="Times New Roman"/>
          <w:sz w:val="32"/>
          <w:szCs w:val="32"/>
        </w:rPr>
        <w:t>期临床试验结束</w:t>
      </w:r>
      <w:r w:rsidRPr="00DD2369">
        <w:rPr>
          <w:rFonts w:ascii="Times New Roman" w:eastAsia="仿宋_GB2312" w:hAnsi="Times New Roman" w:cs="Times New Roman"/>
          <w:sz w:val="32"/>
          <w:szCs w:val="32"/>
        </w:rPr>
        <w:t>/</w:t>
      </w:r>
      <w:r w:rsidRPr="00DD2369">
        <w:rPr>
          <w:rFonts w:ascii="Times New Roman" w:eastAsia="仿宋_GB2312" w:hAnsi="Times New Roman" w:cs="Times New Roman" w:hint="eastAsia"/>
          <w:sz w:val="32"/>
          <w:szCs w:val="32"/>
        </w:rPr>
        <w:t>Ⅲ</w:t>
      </w:r>
      <w:r w:rsidRPr="00DD2369">
        <w:rPr>
          <w:rFonts w:ascii="Times New Roman" w:eastAsia="仿宋_GB2312" w:hAnsi="Times New Roman" w:cs="Times New Roman"/>
          <w:sz w:val="32"/>
          <w:szCs w:val="32"/>
        </w:rPr>
        <w:t>期临床试验启动前</w:t>
      </w:r>
      <w:r w:rsidRPr="00DD2369">
        <w:rPr>
          <w:rFonts w:ascii="Times New Roman" w:eastAsia="仿宋_GB2312" w:hAnsi="Times New Roman" w:cs="Times New Roman" w:hint="eastAsia"/>
          <w:sz w:val="32"/>
          <w:szCs w:val="32"/>
        </w:rPr>
        <w:t>,</w:t>
      </w:r>
      <w:r w:rsidR="00F6757B" w:rsidRPr="003578BC">
        <w:rPr>
          <w:rFonts w:ascii="Times New Roman" w:eastAsia="仿宋_GB2312" w:hAnsi="Times New Roman" w:cs="Times New Roman"/>
          <w:sz w:val="32"/>
          <w:szCs w:val="32"/>
        </w:rPr>
        <w:t>应完成主要的药学研究工作，按照确定的工艺在规模化生产条件下能够持续生产出质量稳定的样品。</w:t>
      </w:r>
    </w:p>
    <w:p w14:paraId="0B77262D" w14:textId="6761E49E" w:rsidR="007C73C9" w:rsidRPr="003578BC" w:rsidRDefault="004C3134" w:rsidP="000F1777">
      <w:pPr>
        <w:adjustRightInd w:val="0"/>
        <w:snapToGrid w:val="0"/>
        <w:spacing w:line="360" w:lineRule="auto"/>
        <w:ind w:firstLineChars="200" w:firstLine="640"/>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t>通过</w:t>
      </w:r>
      <w:r w:rsidR="007C73C9" w:rsidRPr="003578BC">
        <w:rPr>
          <w:rFonts w:ascii="Times New Roman" w:eastAsia="仿宋_GB2312" w:hAnsi="Times New Roman" w:cs="Times New Roman"/>
          <w:sz w:val="32"/>
          <w:szCs w:val="32"/>
        </w:rPr>
        <w:t>对处方中药材的产地、采收期、产地加工及生长年限对药材质量的影响进行系统研究（包括文献研究）</w:t>
      </w:r>
      <w:r w:rsidRPr="003578BC">
        <w:rPr>
          <w:rFonts w:ascii="Times New Roman" w:eastAsia="仿宋_GB2312" w:hAnsi="Times New Roman" w:cs="Times New Roman"/>
          <w:sz w:val="32"/>
          <w:szCs w:val="32"/>
        </w:rPr>
        <w:t>，</w:t>
      </w:r>
      <w:r w:rsidR="007C73C9" w:rsidRPr="003578BC">
        <w:rPr>
          <w:rFonts w:ascii="Times New Roman" w:eastAsia="仿宋_GB2312" w:hAnsi="Times New Roman" w:cs="Times New Roman"/>
          <w:sz w:val="32"/>
          <w:szCs w:val="32"/>
        </w:rPr>
        <w:t>完善并确定药材相关信息，保证药材质量稳定。并应对药材、饮片、提取物的质量标准进行不断研究完善。</w:t>
      </w:r>
    </w:p>
    <w:p w14:paraId="642875F0" w14:textId="5781F21A" w:rsidR="0060094C" w:rsidRPr="003578BC" w:rsidRDefault="00D81A0F" w:rsidP="000F1777">
      <w:pPr>
        <w:adjustRightInd w:val="0"/>
        <w:snapToGrid w:val="0"/>
        <w:spacing w:line="360" w:lineRule="auto"/>
        <w:ind w:firstLine="578"/>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t>根据临床</w:t>
      </w:r>
      <w:r w:rsidR="00234806" w:rsidRPr="003578BC">
        <w:rPr>
          <w:rFonts w:ascii="Times New Roman" w:eastAsia="仿宋_GB2312" w:hAnsi="Times New Roman" w:cs="Times New Roman"/>
          <w:sz w:val="32"/>
          <w:szCs w:val="32"/>
        </w:rPr>
        <w:t>试验</w:t>
      </w:r>
      <w:r w:rsidRPr="003578BC">
        <w:rPr>
          <w:rFonts w:ascii="Times New Roman" w:eastAsia="仿宋_GB2312" w:hAnsi="Times New Roman" w:cs="Times New Roman"/>
          <w:sz w:val="32"/>
          <w:szCs w:val="32"/>
        </w:rPr>
        <w:t>情况和</w:t>
      </w:r>
      <w:r w:rsidR="00234806" w:rsidRPr="003578BC">
        <w:rPr>
          <w:rFonts w:ascii="Times New Roman" w:eastAsia="仿宋_GB2312" w:hAnsi="Times New Roman" w:cs="Times New Roman"/>
          <w:sz w:val="32"/>
          <w:szCs w:val="32"/>
        </w:rPr>
        <w:t>研究</w:t>
      </w:r>
      <w:r w:rsidRPr="003578BC">
        <w:rPr>
          <w:rFonts w:ascii="Times New Roman" w:eastAsia="仿宋_GB2312" w:hAnsi="Times New Roman" w:cs="Times New Roman"/>
          <w:sz w:val="32"/>
          <w:szCs w:val="32"/>
        </w:rPr>
        <w:t>结果，在工艺路线及</w:t>
      </w:r>
      <w:r w:rsidR="00E46F67" w:rsidRPr="003578BC">
        <w:rPr>
          <w:rFonts w:ascii="Times New Roman" w:eastAsia="仿宋_GB2312" w:hAnsi="Times New Roman" w:cs="Times New Roman"/>
          <w:sz w:val="32"/>
          <w:szCs w:val="32"/>
        </w:rPr>
        <w:t>关键</w:t>
      </w:r>
      <w:r w:rsidRPr="003578BC">
        <w:rPr>
          <w:rFonts w:ascii="Times New Roman" w:eastAsia="仿宋_GB2312" w:hAnsi="Times New Roman" w:cs="Times New Roman"/>
          <w:sz w:val="32"/>
          <w:szCs w:val="32"/>
        </w:rPr>
        <w:t>工艺参数不变的前提下，</w:t>
      </w:r>
      <w:r w:rsidRPr="003578BC">
        <w:rPr>
          <w:rFonts w:ascii="宋体" w:eastAsia="宋体" w:hAnsi="宋体" w:cs="宋体" w:hint="eastAsia"/>
          <w:sz w:val="32"/>
          <w:szCs w:val="32"/>
        </w:rPr>
        <w:t>Ⅲ</w:t>
      </w:r>
      <w:r w:rsidRPr="003578BC">
        <w:rPr>
          <w:rFonts w:ascii="Times New Roman" w:eastAsia="仿宋_GB2312" w:hAnsi="Times New Roman" w:cs="Times New Roman"/>
          <w:sz w:val="32"/>
          <w:szCs w:val="32"/>
        </w:rPr>
        <w:t>期临床前可以对工艺参数</w:t>
      </w:r>
      <w:r w:rsidR="00672B80" w:rsidRPr="003578BC">
        <w:rPr>
          <w:rFonts w:ascii="Times New Roman" w:eastAsia="仿宋_GB2312" w:hAnsi="Times New Roman" w:cs="Times New Roman"/>
          <w:sz w:val="32"/>
          <w:szCs w:val="32"/>
        </w:rPr>
        <w:t>（如加水量等）</w:t>
      </w:r>
      <w:r w:rsidRPr="003578BC">
        <w:rPr>
          <w:rFonts w:ascii="Times New Roman" w:eastAsia="仿宋_GB2312" w:hAnsi="Times New Roman" w:cs="Times New Roman"/>
          <w:sz w:val="32"/>
          <w:szCs w:val="32"/>
        </w:rPr>
        <w:t>、成型工艺、辅料、</w:t>
      </w:r>
      <w:r w:rsidR="006C2ABC" w:rsidRPr="003578BC">
        <w:rPr>
          <w:rFonts w:ascii="Times New Roman" w:eastAsia="仿宋_GB2312" w:hAnsi="Times New Roman" w:cs="Times New Roman"/>
          <w:sz w:val="32"/>
          <w:szCs w:val="32"/>
        </w:rPr>
        <w:t>剂型、</w:t>
      </w:r>
      <w:r w:rsidRPr="003578BC">
        <w:rPr>
          <w:rFonts w:ascii="Times New Roman" w:eastAsia="仿宋_GB2312" w:hAnsi="Times New Roman" w:cs="Times New Roman"/>
          <w:sz w:val="32"/>
          <w:szCs w:val="32"/>
        </w:rPr>
        <w:t>规格等进行优化研究，说明其合理性、必要性。应完成</w:t>
      </w:r>
      <w:r w:rsidR="000E38FC" w:rsidRPr="003578BC">
        <w:rPr>
          <w:rFonts w:ascii="Times New Roman" w:eastAsia="仿宋_GB2312" w:hAnsi="Times New Roman" w:cs="Times New Roman"/>
          <w:sz w:val="32"/>
          <w:szCs w:val="32"/>
        </w:rPr>
        <w:t>规模化</w:t>
      </w:r>
      <w:r w:rsidR="00412672" w:rsidRPr="003578BC">
        <w:rPr>
          <w:rFonts w:ascii="Times New Roman" w:eastAsia="仿宋_GB2312" w:hAnsi="Times New Roman" w:cs="Times New Roman"/>
          <w:sz w:val="32"/>
          <w:szCs w:val="32"/>
        </w:rPr>
        <w:t>生产</w:t>
      </w:r>
      <w:r w:rsidRPr="003578BC">
        <w:rPr>
          <w:rFonts w:ascii="Times New Roman" w:eastAsia="仿宋_GB2312" w:hAnsi="Times New Roman" w:cs="Times New Roman"/>
          <w:sz w:val="32"/>
          <w:szCs w:val="32"/>
        </w:rPr>
        <w:t>研究，</w:t>
      </w:r>
      <w:r w:rsidR="00060967" w:rsidRPr="003578BC">
        <w:rPr>
          <w:rFonts w:ascii="Times New Roman" w:eastAsia="仿宋_GB2312" w:hAnsi="Times New Roman" w:cs="Times New Roman"/>
          <w:sz w:val="32"/>
          <w:szCs w:val="32"/>
        </w:rPr>
        <w:t>固定</w:t>
      </w:r>
      <w:r w:rsidRPr="003578BC">
        <w:rPr>
          <w:rFonts w:ascii="Times New Roman" w:eastAsia="仿宋_GB2312" w:hAnsi="Times New Roman" w:cs="Times New Roman"/>
          <w:sz w:val="32"/>
          <w:szCs w:val="32"/>
        </w:rPr>
        <w:t>生产工艺</w:t>
      </w:r>
      <w:r w:rsidR="00AE521B" w:rsidRPr="003578BC">
        <w:rPr>
          <w:rFonts w:ascii="Times New Roman" w:eastAsia="仿宋_GB2312" w:hAnsi="Times New Roman" w:cs="Times New Roman"/>
          <w:sz w:val="32"/>
          <w:szCs w:val="32"/>
        </w:rPr>
        <w:t>并明确详细的工艺参数</w:t>
      </w:r>
      <w:r w:rsidRPr="003578BC">
        <w:rPr>
          <w:rFonts w:ascii="Times New Roman" w:eastAsia="仿宋_GB2312" w:hAnsi="Times New Roman" w:cs="Times New Roman"/>
          <w:sz w:val="32"/>
          <w:szCs w:val="32"/>
        </w:rPr>
        <w:t>，确保临床试验用样品质量稳定</w:t>
      </w:r>
      <w:r w:rsidR="00AE521B" w:rsidRPr="003578BC">
        <w:rPr>
          <w:rFonts w:ascii="Times New Roman" w:eastAsia="仿宋_GB2312" w:hAnsi="Times New Roman" w:cs="Times New Roman"/>
          <w:sz w:val="32"/>
          <w:szCs w:val="32"/>
        </w:rPr>
        <w:t>。</w:t>
      </w:r>
      <w:r w:rsidRPr="003578BC">
        <w:rPr>
          <w:rFonts w:ascii="Times New Roman" w:eastAsia="仿宋_GB2312" w:hAnsi="Times New Roman" w:cs="Times New Roman"/>
          <w:sz w:val="32"/>
          <w:szCs w:val="32"/>
        </w:rPr>
        <w:t>如</w:t>
      </w:r>
      <w:r w:rsidRPr="003578BC">
        <w:rPr>
          <w:rFonts w:ascii="Times New Roman" w:eastAsia="仿宋_GB2312" w:hAnsi="Times New Roman" w:cs="Times New Roman"/>
          <w:bCs/>
          <w:sz w:val="32"/>
          <w:szCs w:val="32"/>
        </w:rPr>
        <w:t>临床试验期间药品规格、制备工艺等发生改变的，应根据实际变化情况，参照相关技术指导原则开展研究工作</w:t>
      </w:r>
      <w:r w:rsidRPr="003578BC">
        <w:rPr>
          <w:rFonts w:ascii="Times New Roman" w:eastAsia="仿宋_GB2312" w:hAnsi="Times New Roman" w:cs="Times New Roman"/>
          <w:sz w:val="32"/>
          <w:szCs w:val="32"/>
        </w:rPr>
        <w:t>，必要时提出补充申请。</w:t>
      </w:r>
    </w:p>
    <w:p w14:paraId="79B1125B" w14:textId="39FC12B1" w:rsidR="008801E5" w:rsidRPr="003578BC" w:rsidRDefault="001E1460" w:rsidP="000F1777">
      <w:pPr>
        <w:adjustRightInd w:val="0"/>
        <w:snapToGrid w:val="0"/>
        <w:spacing w:line="360" w:lineRule="auto"/>
        <w:ind w:firstLine="578"/>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t>继续进行药品质量研究和质量</w:t>
      </w:r>
      <w:r w:rsidR="00C34C6D" w:rsidRPr="003578BC">
        <w:rPr>
          <w:rFonts w:ascii="Times New Roman" w:eastAsia="仿宋_GB2312" w:hAnsi="Times New Roman" w:cs="Times New Roman"/>
          <w:sz w:val="32"/>
          <w:szCs w:val="32"/>
        </w:rPr>
        <w:t>标准完善</w:t>
      </w:r>
      <w:r w:rsidRPr="003578BC">
        <w:rPr>
          <w:rFonts w:ascii="Times New Roman" w:eastAsia="仿宋_GB2312" w:hAnsi="Times New Roman" w:cs="Times New Roman"/>
          <w:sz w:val="32"/>
          <w:szCs w:val="32"/>
        </w:rPr>
        <w:t>工作，</w:t>
      </w:r>
      <w:r w:rsidR="00A6233F" w:rsidRPr="003578BC">
        <w:rPr>
          <w:rFonts w:ascii="Times New Roman" w:eastAsia="仿宋_GB2312" w:hAnsi="Times New Roman" w:cs="Times New Roman"/>
          <w:sz w:val="32"/>
          <w:szCs w:val="32"/>
        </w:rPr>
        <w:t>如增加专</w:t>
      </w:r>
      <w:r w:rsidR="00A6233F" w:rsidRPr="003578BC">
        <w:rPr>
          <w:rFonts w:ascii="Times New Roman" w:eastAsia="仿宋_GB2312" w:hAnsi="Times New Roman" w:cs="Times New Roman"/>
          <w:sz w:val="32"/>
          <w:szCs w:val="32"/>
        </w:rPr>
        <w:lastRenderedPageBreak/>
        <w:t>属性</w:t>
      </w:r>
      <w:r w:rsidRPr="003578BC">
        <w:rPr>
          <w:rFonts w:ascii="Times New Roman" w:eastAsia="仿宋_GB2312" w:hAnsi="Times New Roman" w:cs="Times New Roman"/>
          <w:sz w:val="32"/>
          <w:szCs w:val="32"/>
        </w:rPr>
        <w:t>鉴别</w:t>
      </w:r>
      <w:r w:rsidR="00A6233F" w:rsidRPr="003578BC">
        <w:rPr>
          <w:rFonts w:ascii="Times New Roman" w:eastAsia="仿宋_GB2312" w:hAnsi="Times New Roman" w:cs="Times New Roman"/>
          <w:sz w:val="32"/>
          <w:szCs w:val="32"/>
        </w:rPr>
        <w:t>药味、</w:t>
      </w:r>
      <w:r w:rsidRPr="003578BC">
        <w:rPr>
          <w:rFonts w:ascii="Times New Roman" w:eastAsia="仿宋_GB2312" w:hAnsi="Times New Roman" w:cs="Times New Roman"/>
          <w:sz w:val="32"/>
          <w:szCs w:val="32"/>
        </w:rPr>
        <w:t>多</w:t>
      </w:r>
      <w:r w:rsidR="00A6233F" w:rsidRPr="003578BC">
        <w:rPr>
          <w:rFonts w:ascii="Times New Roman" w:eastAsia="仿宋_GB2312" w:hAnsi="Times New Roman" w:cs="Times New Roman"/>
          <w:sz w:val="32"/>
          <w:szCs w:val="32"/>
        </w:rPr>
        <w:t>指标</w:t>
      </w:r>
      <w:r w:rsidRPr="003578BC">
        <w:rPr>
          <w:rFonts w:ascii="Times New Roman" w:eastAsia="仿宋_GB2312" w:hAnsi="Times New Roman" w:cs="Times New Roman"/>
          <w:sz w:val="32"/>
          <w:szCs w:val="32"/>
        </w:rPr>
        <w:t>的含量测定等</w:t>
      </w:r>
      <w:r w:rsidR="00A747E6" w:rsidRPr="003578BC">
        <w:rPr>
          <w:rFonts w:ascii="Times New Roman" w:eastAsia="仿宋_GB2312" w:hAnsi="Times New Roman" w:cs="Times New Roman"/>
          <w:sz w:val="32"/>
          <w:szCs w:val="32"/>
        </w:rPr>
        <w:t>。根据产品具体情况</w:t>
      </w:r>
      <w:r w:rsidR="007B208F" w:rsidRPr="003578BC">
        <w:rPr>
          <w:rFonts w:ascii="Times New Roman" w:eastAsia="仿宋_GB2312" w:hAnsi="Times New Roman" w:cs="Times New Roman"/>
          <w:sz w:val="32"/>
          <w:szCs w:val="32"/>
        </w:rPr>
        <w:t>进行安全性相关指标（如重金属及有害元素、农药残留、真菌毒素）的研究，</w:t>
      </w:r>
      <w:proofErr w:type="gramStart"/>
      <w:r w:rsidR="007B208F" w:rsidRPr="003578BC">
        <w:rPr>
          <w:rFonts w:ascii="Times New Roman" w:eastAsia="仿宋_GB2312" w:hAnsi="Times New Roman" w:cs="Times New Roman"/>
          <w:sz w:val="32"/>
          <w:szCs w:val="32"/>
        </w:rPr>
        <w:t>视结果</w:t>
      </w:r>
      <w:proofErr w:type="gramEnd"/>
      <w:r w:rsidR="007B208F" w:rsidRPr="003578BC">
        <w:rPr>
          <w:rFonts w:ascii="Times New Roman" w:eastAsia="仿宋_GB2312" w:hAnsi="Times New Roman" w:cs="Times New Roman"/>
          <w:sz w:val="32"/>
          <w:szCs w:val="32"/>
        </w:rPr>
        <w:t>列入标准，以</w:t>
      </w:r>
      <w:r w:rsidRPr="003578BC">
        <w:rPr>
          <w:rFonts w:ascii="Times New Roman" w:eastAsia="仿宋_GB2312" w:hAnsi="Times New Roman" w:cs="Times New Roman"/>
          <w:sz w:val="32"/>
          <w:szCs w:val="32"/>
        </w:rPr>
        <w:t>更好地控制</w:t>
      </w:r>
      <w:r w:rsidR="00D140FB">
        <w:rPr>
          <w:rFonts w:ascii="Times New Roman" w:eastAsia="仿宋_GB2312" w:hAnsi="Times New Roman" w:cs="Times New Roman" w:hint="eastAsia"/>
          <w:sz w:val="32"/>
          <w:szCs w:val="32"/>
        </w:rPr>
        <w:t>产品</w:t>
      </w:r>
      <w:r w:rsidRPr="003578BC">
        <w:rPr>
          <w:rFonts w:ascii="Times New Roman" w:eastAsia="仿宋_GB2312" w:hAnsi="Times New Roman" w:cs="Times New Roman"/>
          <w:sz w:val="32"/>
          <w:szCs w:val="32"/>
        </w:rPr>
        <w:t>质量</w:t>
      </w:r>
      <w:r w:rsidR="00D36E6E" w:rsidRPr="003578BC">
        <w:rPr>
          <w:rFonts w:ascii="Times New Roman" w:eastAsia="仿宋_GB2312" w:hAnsi="Times New Roman" w:cs="Times New Roman"/>
          <w:sz w:val="32"/>
          <w:szCs w:val="32"/>
        </w:rPr>
        <w:t>。</w:t>
      </w:r>
      <w:bookmarkStart w:id="30" w:name="_Toc41325935"/>
    </w:p>
    <w:p w14:paraId="0D8947F1" w14:textId="46340217" w:rsidR="0010680D" w:rsidRPr="003578BC" w:rsidRDefault="00626F14" w:rsidP="000F1777">
      <w:pPr>
        <w:adjustRightInd w:val="0"/>
        <w:snapToGrid w:val="0"/>
        <w:spacing w:line="360" w:lineRule="auto"/>
        <w:ind w:firstLine="578"/>
        <w:outlineLvl w:val="1"/>
        <w:rPr>
          <w:rFonts w:ascii="Times New Roman" w:eastAsia="楷体" w:hAnsi="Times New Roman" w:cs="Times New Roman"/>
          <w:sz w:val="32"/>
          <w:szCs w:val="32"/>
        </w:rPr>
      </w:pPr>
      <w:bookmarkStart w:id="31" w:name="_Toc46137746"/>
      <w:r w:rsidRPr="003578BC">
        <w:rPr>
          <w:rFonts w:ascii="Times New Roman" w:eastAsia="楷体" w:hAnsi="Times New Roman" w:cs="Times New Roman"/>
          <w:sz w:val="32"/>
          <w:szCs w:val="32"/>
        </w:rPr>
        <w:t>（三</w:t>
      </w:r>
      <w:r w:rsidR="00A03747" w:rsidRPr="003578BC">
        <w:rPr>
          <w:rFonts w:ascii="Times New Roman" w:eastAsia="楷体" w:hAnsi="Times New Roman" w:cs="Times New Roman"/>
          <w:sz w:val="32"/>
          <w:szCs w:val="32"/>
        </w:rPr>
        <w:t>）申请</w:t>
      </w:r>
      <w:r w:rsidR="0010680D" w:rsidRPr="003578BC">
        <w:rPr>
          <w:rFonts w:ascii="Times New Roman" w:eastAsia="楷体" w:hAnsi="Times New Roman" w:cs="Times New Roman"/>
          <w:sz w:val="32"/>
          <w:szCs w:val="32"/>
        </w:rPr>
        <w:t>上市</w:t>
      </w:r>
      <w:bookmarkEnd w:id="30"/>
      <w:r w:rsidR="00937B59" w:rsidRPr="003578BC">
        <w:rPr>
          <w:rFonts w:ascii="Times New Roman" w:eastAsia="楷体" w:hAnsi="Times New Roman" w:cs="Times New Roman"/>
          <w:sz w:val="32"/>
          <w:szCs w:val="32"/>
        </w:rPr>
        <w:t>许可</w:t>
      </w:r>
      <w:r w:rsidR="00D301A2" w:rsidRPr="003578BC">
        <w:rPr>
          <w:rFonts w:ascii="Times New Roman" w:eastAsia="楷体" w:hAnsi="Times New Roman" w:cs="Times New Roman"/>
          <w:sz w:val="32"/>
          <w:szCs w:val="32"/>
        </w:rPr>
        <w:t>前</w:t>
      </w:r>
      <w:bookmarkEnd w:id="31"/>
    </w:p>
    <w:p w14:paraId="6699B31A" w14:textId="11E28FCA" w:rsidR="00FB52BF" w:rsidRPr="003578BC" w:rsidRDefault="00FB52BF" w:rsidP="000F1777">
      <w:pPr>
        <w:adjustRightInd w:val="0"/>
        <w:snapToGrid w:val="0"/>
        <w:spacing w:line="360" w:lineRule="auto"/>
        <w:ind w:firstLineChars="200" w:firstLine="640"/>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t>应完成全部药学研究工作，明确</w:t>
      </w:r>
      <w:r w:rsidR="0033422A" w:rsidRPr="003578BC">
        <w:rPr>
          <w:rFonts w:ascii="Times New Roman" w:eastAsia="仿宋_GB2312" w:hAnsi="Times New Roman" w:cs="Times New Roman"/>
          <w:sz w:val="32"/>
          <w:szCs w:val="32"/>
        </w:rPr>
        <w:t>生产工艺及</w:t>
      </w:r>
      <w:r w:rsidRPr="003578BC">
        <w:rPr>
          <w:rFonts w:ascii="Times New Roman" w:eastAsia="仿宋_GB2312" w:hAnsi="Times New Roman" w:cs="Times New Roman"/>
          <w:sz w:val="32"/>
          <w:szCs w:val="32"/>
        </w:rPr>
        <w:t>关键工艺参数的合理范围，</w:t>
      </w:r>
      <w:r w:rsidR="00425377" w:rsidRPr="003578BC">
        <w:rPr>
          <w:rFonts w:ascii="Times New Roman" w:eastAsia="仿宋_GB2312" w:hAnsi="Times New Roman" w:cs="Times New Roman"/>
          <w:sz w:val="32"/>
          <w:szCs w:val="32"/>
        </w:rPr>
        <w:t>建立基本完善的质量控制方法，</w:t>
      </w:r>
      <w:r w:rsidRPr="003578BC">
        <w:rPr>
          <w:rFonts w:ascii="Times New Roman" w:eastAsia="仿宋_GB2312" w:hAnsi="Times New Roman" w:cs="Times New Roman"/>
          <w:sz w:val="32"/>
          <w:szCs w:val="32"/>
        </w:rPr>
        <w:t>保证上市后产品与</w:t>
      </w:r>
      <w:r w:rsidR="004F5BF8" w:rsidRPr="003578BC">
        <w:rPr>
          <w:rFonts w:ascii="Times New Roman" w:eastAsia="仿宋_GB2312" w:hAnsi="Times New Roman" w:cs="Times New Roman"/>
          <w:sz w:val="32"/>
          <w:szCs w:val="32"/>
        </w:rPr>
        <w:t>确证性</w:t>
      </w:r>
      <w:r w:rsidRPr="003578BC">
        <w:rPr>
          <w:rFonts w:ascii="Times New Roman" w:eastAsia="仿宋_GB2312" w:hAnsi="Times New Roman" w:cs="Times New Roman"/>
          <w:sz w:val="32"/>
          <w:szCs w:val="32"/>
        </w:rPr>
        <w:t>临床试验用样品质量</w:t>
      </w:r>
      <w:r w:rsidR="00572905" w:rsidRPr="003578BC">
        <w:rPr>
          <w:rFonts w:ascii="Times New Roman" w:eastAsia="仿宋_GB2312" w:hAnsi="Times New Roman" w:cs="Times New Roman"/>
          <w:sz w:val="32"/>
          <w:szCs w:val="32"/>
        </w:rPr>
        <w:t>一致</w:t>
      </w:r>
      <w:r w:rsidRPr="003578BC">
        <w:rPr>
          <w:rFonts w:ascii="Times New Roman" w:eastAsia="仿宋_GB2312" w:hAnsi="Times New Roman" w:cs="Times New Roman"/>
          <w:sz w:val="32"/>
          <w:szCs w:val="32"/>
        </w:rPr>
        <w:t>。</w:t>
      </w:r>
    </w:p>
    <w:p w14:paraId="3178E262" w14:textId="234B6B77" w:rsidR="0010680D" w:rsidRPr="00CA2E43" w:rsidRDefault="00427705" w:rsidP="000F1777">
      <w:pPr>
        <w:adjustRightInd w:val="0"/>
        <w:snapToGrid w:val="0"/>
        <w:spacing w:line="360" w:lineRule="auto"/>
        <w:ind w:firstLine="578"/>
        <w:outlineLvl w:val="2"/>
        <w:rPr>
          <w:rFonts w:ascii="仿宋" w:eastAsia="仿宋" w:hAnsi="仿宋" w:cs="Times New Roman"/>
          <w:sz w:val="32"/>
          <w:szCs w:val="32"/>
        </w:rPr>
      </w:pPr>
      <w:bookmarkStart w:id="32" w:name="_Toc41325936"/>
      <w:bookmarkStart w:id="33" w:name="_Toc45633929"/>
      <w:bookmarkStart w:id="34" w:name="_Toc46137747"/>
      <w:r w:rsidRPr="003578BC">
        <w:rPr>
          <w:rFonts w:ascii="Times New Roman" w:eastAsia="仿宋_GB2312" w:hAnsi="Times New Roman" w:cs="Times New Roman"/>
          <w:sz w:val="32"/>
          <w:szCs w:val="32"/>
        </w:rPr>
        <w:t>1</w:t>
      </w:r>
      <w:r w:rsidR="0010680D" w:rsidRPr="003578BC">
        <w:rPr>
          <w:rFonts w:ascii="Times New Roman" w:eastAsia="仿宋_GB2312" w:hAnsi="Times New Roman" w:cs="Times New Roman"/>
          <w:sz w:val="32"/>
          <w:szCs w:val="32"/>
        </w:rPr>
        <w:t>.</w:t>
      </w:r>
      <w:r w:rsidR="00FF482E" w:rsidRPr="003578BC">
        <w:rPr>
          <w:rFonts w:ascii="Times New Roman" w:eastAsia="仿宋_GB2312" w:hAnsi="Times New Roman" w:cs="Times New Roman"/>
          <w:sz w:val="32"/>
          <w:szCs w:val="32"/>
        </w:rPr>
        <w:t xml:space="preserve"> </w:t>
      </w:r>
      <w:r w:rsidR="00626F14" w:rsidRPr="00CA2E43">
        <w:rPr>
          <w:rFonts w:ascii="仿宋" w:eastAsia="仿宋" w:hAnsi="仿宋" w:cs="Times New Roman"/>
          <w:sz w:val="32"/>
          <w:szCs w:val="32"/>
        </w:rPr>
        <w:t>处方药味</w:t>
      </w:r>
      <w:bookmarkEnd w:id="32"/>
      <w:r w:rsidR="00D24F6D" w:rsidRPr="00CA2E43">
        <w:rPr>
          <w:rFonts w:ascii="仿宋" w:eastAsia="仿宋" w:hAnsi="仿宋" w:cs="Times New Roman"/>
          <w:sz w:val="32"/>
          <w:szCs w:val="32"/>
        </w:rPr>
        <w:t>及其质量</w:t>
      </w:r>
      <w:bookmarkEnd w:id="33"/>
      <w:bookmarkEnd w:id="34"/>
    </w:p>
    <w:p w14:paraId="05919FB3" w14:textId="77777777" w:rsidR="00572D84" w:rsidRPr="003578BC" w:rsidRDefault="00802AB8" w:rsidP="000F1777">
      <w:pPr>
        <w:adjustRightInd w:val="0"/>
        <w:snapToGrid w:val="0"/>
        <w:spacing w:line="360" w:lineRule="auto"/>
        <w:ind w:firstLineChars="200" w:firstLine="640"/>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t>根据</w:t>
      </w:r>
      <w:r w:rsidR="004B0549" w:rsidRPr="003578BC">
        <w:rPr>
          <w:rFonts w:ascii="Times New Roman" w:eastAsia="仿宋_GB2312" w:hAnsi="Times New Roman" w:cs="Times New Roman"/>
          <w:sz w:val="32"/>
          <w:szCs w:val="32"/>
        </w:rPr>
        <w:t>非</w:t>
      </w:r>
      <w:r w:rsidRPr="003578BC">
        <w:rPr>
          <w:rFonts w:ascii="Times New Roman" w:eastAsia="仿宋_GB2312" w:hAnsi="Times New Roman" w:cs="Times New Roman"/>
          <w:sz w:val="32"/>
          <w:szCs w:val="32"/>
        </w:rPr>
        <w:t>临床安全性试验</w:t>
      </w:r>
      <w:r w:rsidR="00152129" w:rsidRPr="003578BC">
        <w:rPr>
          <w:rFonts w:ascii="Times New Roman" w:eastAsia="仿宋_GB2312" w:hAnsi="Times New Roman" w:cs="Times New Roman"/>
          <w:sz w:val="32"/>
          <w:szCs w:val="32"/>
        </w:rPr>
        <w:t>用样品、临床试验</w:t>
      </w:r>
      <w:r w:rsidR="00626F14" w:rsidRPr="003578BC">
        <w:rPr>
          <w:rFonts w:ascii="Times New Roman" w:eastAsia="仿宋_GB2312" w:hAnsi="Times New Roman" w:cs="Times New Roman"/>
          <w:sz w:val="32"/>
          <w:szCs w:val="32"/>
        </w:rPr>
        <w:t>用样品所用药材</w:t>
      </w:r>
      <w:r w:rsidR="00BD1915" w:rsidRPr="003578BC">
        <w:rPr>
          <w:rFonts w:ascii="Times New Roman" w:eastAsia="仿宋_GB2312" w:hAnsi="Times New Roman" w:cs="Times New Roman"/>
          <w:sz w:val="32"/>
          <w:szCs w:val="32"/>
        </w:rPr>
        <w:t>/</w:t>
      </w:r>
      <w:r w:rsidR="00BD1915" w:rsidRPr="003578BC">
        <w:rPr>
          <w:rFonts w:ascii="Times New Roman" w:eastAsia="仿宋_GB2312" w:hAnsi="Times New Roman" w:cs="Times New Roman"/>
          <w:sz w:val="32"/>
          <w:szCs w:val="32"/>
        </w:rPr>
        <w:t>饮片</w:t>
      </w:r>
      <w:r w:rsidR="00626F14" w:rsidRPr="003578BC">
        <w:rPr>
          <w:rFonts w:ascii="Times New Roman" w:eastAsia="仿宋_GB2312" w:hAnsi="Times New Roman" w:cs="Times New Roman"/>
          <w:sz w:val="32"/>
          <w:szCs w:val="32"/>
        </w:rPr>
        <w:t>情况，结合药材</w:t>
      </w:r>
      <w:r w:rsidR="00BD1915" w:rsidRPr="003578BC">
        <w:rPr>
          <w:rFonts w:ascii="Times New Roman" w:eastAsia="仿宋_GB2312" w:hAnsi="Times New Roman" w:cs="Times New Roman"/>
          <w:sz w:val="32"/>
          <w:szCs w:val="32"/>
        </w:rPr>
        <w:t>/</w:t>
      </w:r>
      <w:r w:rsidR="00BD1915" w:rsidRPr="003578BC">
        <w:rPr>
          <w:rFonts w:ascii="Times New Roman" w:eastAsia="仿宋_GB2312" w:hAnsi="Times New Roman" w:cs="Times New Roman"/>
          <w:sz w:val="32"/>
          <w:szCs w:val="32"/>
        </w:rPr>
        <w:t>饮片</w:t>
      </w:r>
      <w:r w:rsidR="009C1123" w:rsidRPr="003578BC">
        <w:rPr>
          <w:rFonts w:ascii="Times New Roman" w:eastAsia="仿宋_GB2312" w:hAnsi="Times New Roman" w:cs="Times New Roman"/>
          <w:sz w:val="32"/>
          <w:szCs w:val="32"/>
        </w:rPr>
        <w:t>相关研究结果，固定药材</w:t>
      </w:r>
      <w:r w:rsidR="00BD1915" w:rsidRPr="003578BC">
        <w:rPr>
          <w:rFonts w:ascii="Times New Roman" w:eastAsia="仿宋_GB2312" w:hAnsi="Times New Roman" w:cs="Times New Roman"/>
          <w:sz w:val="32"/>
          <w:szCs w:val="32"/>
        </w:rPr>
        <w:t>基原、药用部位、产地、</w:t>
      </w:r>
      <w:r w:rsidR="00AF4DF3" w:rsidRPr="003578BC">
        <w:rPr>
          <w:rFonts w:ascii="Times New Roman" w:eastAsia="仿宋_GB2312" w:hAnsi="Times New Roman" w:cs="Times New Roman"/>
          <w:sz w:val="32"/>
          <w:szCs w:val="32"/>
        </w:rPr>
        <w:t>生长年限、</w:t>
      </w:r>
      <w:r w:rsidR="00BD1915" w:rsidRPr="003578BC">
        <w:rPr>
          <w:rFonts w:ascii="Times New Roman" w:eastAsia="仿宋_GB2312" w:hAnsi="Times New Roman" w:cs="Times New Roman"/>
          <w:sz w:val="32"/>
          <w:szCs w:val="32"/>
        </w:rPr>
        <w:t>采收期、</w:t>
      </w:r>
      <w:r w:rsidR="00626F14" w:rsidRPr="003578BC">
        <w:rPr>
          <w:rFonts w:ascii="Times New Roman" w:eastAsia="仿宋_GB2312" w:hAnsi="Times New Roman" w:cs="Times New Roman"/>
          <w:sz w:val="32"/>
          <w:szCs w:val="32"/>
        </w:rPr>
        <w:t>加工方法</w:t>
      </w:r>
      <w:r w:rsidR="00BD1915" w:rsidRPr="003578BC">
        <w:rPr>
          <w:rFonts w:ascii="Times New Roman" w:eastAsia="仿宋_GB2312" w:hAnsi="Times New Roman" w:cs="Times New Roman"/>
          <w:sz w:val="32"/>
          <w:szCs w:val="32"/>
        </w:rPr>
        <w:t>及饮片炮制工艺参数</w:t>
      </w:r>
      <w:r w:rsidR="00626F14" w:rsidRPr="003578BC">
        <w:rPr>
          <w:rFonts w:ascii="Times New Roman" w:eastAsia="仿宋_GB2312" w:hAnsi="Times New Roman" w:cs="Times New Roman"/>
          <w:sz w:val="32"/>
          <w:szCs w:val="32"/>
        </w:rPr>
        <w:t>。</w:t>
      </w:r>
      <w:r w:rsidR="00621B21" w:rsidRPr="003578BC">
        <w:rPr>
          <w:rFonts w:ascii="Times New Roman" w:eastAsia="仿宋_GB2312" w:hAnsi="Times New Roman" w:cs="Times New Roman"/>
          <w:sz w:val="32"/>
          <w:szCs w:val="32"/>
        </w:rPr>
        <w:t>提取物应固定工艺参数，明确关键生产设备及生产规模等信息。</w:t>
      </w:r>
      <w:r w:rsidR="00856771" w:rsidRPr="003578BC">
        <w:rPr>
          <w:rFonts w:ascii="Times New Roman" w:eastAsia="仿宋_GB2312" w:hAnsi="Times New Roman" w:cs="Times New Roman"/>
          <w:sz w:val="32"/>
          <w:szCs w:val="32"/>
        </w:rPr>
        <w:t>结合临床研究情况及制剂需要</w:t>
      </w:r>
      <w:r w:rsidR="004B0549" w:rsidRPr="003578BC">
        <w:rPr>
          <w:rFonts w:ascii="Times New Roman" w:eastAsia="仿宋_GB2312" w:hAnsi="Times New Roman" w:cs="Times New Roman"/>
          <w:sz w:val="32"/>
          <w:szCs w:val="32"/>
        </w:rPr>
        <w:t>，</w:t>
      </w:r>
      <w:r w:rsidR="00856771" w:rsidRPr="003578BC">
        <w:rPr>
          <w:rFonts w:ascii="Times New Roman" w:eastAsia="仿宋_GB2312" w:hAnsi="Times New Roman" w:cs="Times New Roman"/>
          <w:sz w:val="32"/>
          <w:szCs w:val="32"/>
        </w:rPr>
        <w:t>必要时提高和完善药材、饮片、提取物的质量标准。</w:t>
      </w:r>
    </w:p>
    <w:p w14:paraId="3EA83E30" w14:textId="77777777" w:rsidR="00626F14" w:rsidRPr="003578BC" w:rsidRDefault="0065204B" w:rsidP="000F1777">
      <w:pPr>
        <w:adjustRightInd w:val="0"/>
        <w:snapToGrid w:val="0"/>
        <w:spacing w:line="360" w:lineRule="auto"/>
        <w:ind w:firstLineChars="200" w:firstLine="640"/>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t>为保证药材质量及资源可持续利用，</w:t>
      </w:r>
      <w:r w:rsidR="00626F14" w:rsidRPr="003578BC">
        <w:rPr>
          <w:rFonts w:ascii="Times New Roman" w:eastAsia="仿宋_GB2312" w:hAnsi="Times New Roman" w:cs="Times New Roman"/>
          <w:sz w:val="32"/>
          <w:szCs w:val="32"/>
        </w:rPr>
        <w:t>应对处方药味中涉及的药材按照相</w:t>
      </w:r>
      <w:r w:rsidR="00D34159" w:rsidRPr="003578BC">
        <w:rPr>
          <w:rFonts w:ascii="Times New Roman" w:eastAsia="仿宋_GB2312" w:hAnsi="Times New Roman" w:cs="Times New Roman"/>
          <w:sz w:val="32"/>
          <w:szCs w:val="32"/>
        </w:rPr>
        <w:t>关要求开展资源评估；</w:t>
      </w:r>
      <w:r w:rsidR="00626F14" w:rsidRPr="003578BC">
        <w:rPr>
          <w:rFonts w:ascii="Times New Roman" w:eastAsia="仿宋_GB2312" w:hAnsi="Times New Roman" w:cs="Times New Roman"/>
          <w:sz w:val="32"/>
          <w:szCs w:val="32"/>
        </w:rPr>
        <w:t>对于</w:t>
      </w:r>
      <w:r w:rsidR="002B39CC" w:rsidRPr="003578BC">
        <w:rPr>
          <w:rFonts w:ascii="Times New Roman" w:eastAsia="仿宋_GB2312" w:hAnsi="Times New Roman" w:cs="Times New Roman"/>
          <w:sz w:val="32"/>
          <w:szCs w:val="32"/>
        </w:rPr>
        <w:t>使用</w:t>
      </w:r>
      <w:r w:rsidR="00712082" w:rsidRPr="003578BC">
        <w:rPr>
          <w:rFonts w:ascii="Times New Roman" w:eastAsia="仿宋_GB2312" w:hAnsi="Times New Roman" w:cs="Times New Roman"/>
          <w:sz w:val="32"/>
          <w:szCs w:val="32"/>
        </w:rPr>
        <w:t>珍稀</w:t>
      </w:r>
      <w:r w:rsidR="00626F14" w:rsidRPr="003578BC">
        <w:rPr>
          <w:rFonts w:ascii="Times New Roman" w:eastAsia="仿宋_GB2312" w:hAnsi="Times New Roman" w:cs="Times New Roman"/>
          <w:sz w:val="32"/>
          <w:szCs w:val="32"/>
        </w:rPr>
        <w:t>濒危野生药材</w:t>
      </w:r>
      <w:r w:rsidR="002B39CC" w:rsidRPr="003578BC">
        <w:rPr>
          <w:rFonts w:ascii="Times New Roman" w:eastAsia="仿宋_GB2312" w:hAnsi="Times New Roman" w:cs="Times New Roman"/>
          <w:sz w:val="32"/>
          <w:szCs w:val="32"/>
        </w:rPr>
        <w:t>的</w:t>
      </w:r>
      <w:r w:rsidR="00626F14" w:rsidRPr="003578BC">
        <w:rPr>
          <w:rFonts w:ascii="Times New Roman" w:eastAsia="仿宋_GB2312" w:hAnsi="Times New Roman" w:cs="Times New Roman"/>
          <w:sz w:val="32"/>
          <w:szCs w:val="32"/>
        </w:rPr>
        <w:t>，</w:t>
      </w:r>
      <w:r w:rsidR="00260837" w:rsidRPr="003578BC">
        <w:rPr>
          <w:rFonts w:ascii="Times New Roman" w:eastAsia="仿宋_GB2312" w:hAnsi="Times New Roman" w:cs="Times New Roman"/>
          <w:sz w:val="32"/>
          <w:szCs w:val="32"/>
        </w:rPr>
        <w:t>应确保</w:t>
      </w:r>
      <w:r w:rsidR="00626F14" w:rsidRPr="003578BC">
        <w:rPr>
          <w:rFonts w:ascii="Times New Roman" w:eastAsia="仿宋_GB2312" w:hAnsi="Times New Roman" w:cs="Times New Roman"/>
          <w:sz w:val="32"/>
          <w:szCs w:val="32"/>
        </w:rPr>
        <w:t>种植养殖技术</w:t>
      </w:r>
      <w:r w:rsidR="004C226D" w:rsidRPr="003578BC">
        <w:rPr>
          <w:rFonts w:ascii="Times New Roman" w:eastAsia="仿宋_GB2312" w:hAnsi="Times New Roman" w:cs="Times New Roman"/>
          <w:sz w:val="32"/>
          <w:szCs w:val="32"/>
        </w:rPr>
        <w:t>可行</w:t>
      </w:r>
      <w:r w:rsidR="00712082" w:rsidRPr="003578BC">
        <w:rPr>
          <w:rFonts w:ascii="Times New Roman" w:eastAsia="仿宋_GB2312" w:hAnsi="Times New Roman" w:cs="Times New Roman"/>
          <w:sz w:val="32"/>
          <w:szCs w:val="32"/>
        </w:rPr>
        <w:t>，满足上市后生产的需要</w:t>
      </w:r>
      <w:r w:rsidR="00626F14" w:rsidRPr="003578BC">
        <w:rPr>
          <w:rFonts w:ascii="Times New Roman" w:eastAsia="仿宋_GB2312" w:hAnsi="Times New Roman" w:cs="Times New Roman"/>
          <w:sz w:val="32"/>
          <w:szCs w:val="32"/>
        </w:rPr>
        <w:t>。</w:t>
      </w:r>
    </w:p>
    <w:p w14:paraId="57669F10" w14:textId="77777777" w:rsidR="00D1680D" w:rsidRPr="00CF374F" w:rsidRDefault="00702F1F" w:rsidP="000F1777">
      <w:pPr>
        <w:adjustRightInd w:val="0"/>
        <w:snapToGrid w:val="0"/>
        <w:spacing w:line="360" w:lineRule="auto"/>
        <w:ind w:firstLine="578"/>
        <w:outlineLvl w:val="2"/>
        <w:rPr>
          <w:rFonts w:ascii="仿宋" w:eastAsia="仿宋" w:hAnsi="仿宋" w:cs="Times New Roman"/>
          <w:sz w:val="32"/>
          <w:szCs w:val="32"/>
        </w:rPr>
      </w:pPr>
      <w:bookmarkStart w:id="35" w:name="_Toc41325937"/>
      <w:bookmarkStart w:id="36" w:name="_Toc45633930"/>
      <w:bookmarkStart w:id="37" w:name="_Toc46137748"/>
      <w:r w:rsidRPr="003578BC">
        <w:rPr>
          <w:rFonts w:ascii="Times New Roman" w:eastAsia="仿宋_GB2312" w:hAnsi="Times New Roman" w:cs="Times New Roman"/>
          <w:sz w:val="32"/>
          <w:szCs w:val="32"/>
        </w:rPr>
        <w:t>2</w:t>
      </w:r>
      <w:r w:rsidR="0010680D" w:rsidRPr="003578BC">
        <w:rPr>
          <w:rFonts w:ascii="Times New Roman" w:eastAsia="仿宋_GB2312" w:hAnsi="Times New Roman" w:cs="Times New Roman"/>
          <w:sz w:val="32"/>
          <w:szCs w:val="32"/>
        </w:rPr>
        <w:t>.</w:t>
      </w:r>
      <w:r w:rsidR="00FF482E" w:rsidRPr="003578BC">
        <w:rPr>
          <w:rFonts w:ascii="Times New Roman" w:eastAsia="仿宋_GB2312" w:hAnsi="Times New Roman" w:cs="Times New Roman"/>
          <w:sz w:val="32"/>
          <w:szCs w:val="32"/>
        </w:rPr>
        <w:t xml:space="preserve"> </w:t>
      </w:r>
      <w:r w:rsidR="0010680D" w:rsidRPr="00CF374F">
        <w:rPr>
          <w:rFonts w:ascii="仿宋" w:eastAsia="仿宋" w:hAnsi="仿宋" w:cs="Times New Roman"/>
          <w:sz w:val="32"/>
          <w:szCs w:val="32"/>
        </w:rPr>
        <w:t>生产工艺</w:t>
      </w:r>
      <w:bookmarkEnd w:id="35"/>
      <w:bookmarkEnd w:id="36"/>
      <w:bookmarkEnd w:id="37"/>
    </w:p>
    <w:p w14:paraId="16F10AAC" w14:textId="77777777" w:rsidR="006D1445" w:rsidRPr="003578BC" w:rsidRDefault="006D1445" w:rsidP="000F1777">
      <w:pPr>
        <w:adjustRightInd w:val="0"/>
        <w:snapToGrid w:val="0"/>
        <w:spacing w:line="360" w:lineRule="auto"/>
        <w:ind w:firstLine="578"/>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t>申请上市时，</w:t>
      </w:r>
      <w:r w:rsidR="0031266C" w:rsidRPr="003578BC">
        <w:rPr>
          <w:rFonts w:ascii="Times New Roman" w:eastAsia="仿宋_GB2312" w:hAnsi="Times New Roman" w:cs="Times New Roman"/>
          <w:sz w:val="32"/>
          <w:szCs w:val="32"/>
        </w:rPr>
        <w:t>根据</w:t>
      </w:r>
      <w:r w:rsidR="00F92CC4" w:rsidRPr="003578BC">
        <w:rPr>
          <w:rFonts w:ascii="Times New Roman" w:eastAsia="仿宋_GB2312" w:hAnsi="Times New Roman" w:cs="Times New Roman"/>
          <w:sz w:val="32"/>
          <w:szCs w:val="32"/>
        </w:rPr>
        <w:t>确证性</w:t>
      </w:r>
      <w:r w:rsidRPr="003578BC">
        <w:rPr>
          <w:rFonts w:ascii="Times New Roman" w:eastAsia="仿宋_GB2312" w:hAnsi="Times New Roman" w:cs="Times New Roman"/>
          <w:sz w:val="32"/>
          <w:szCs w:val="32"/>
        </w:rPr>
        <w:t>临床试验用样品的制备工艺，</w:t>
      </w:r>
      <w:r w:rsidR="001C2331" w:rsidRPr="003578BC">
        <w:rPr>
          <w:rFonts w:ascii="Times New Roman" w:eastAsia="仿宋_GB2312" w:hAnsi="Times New Roman" w:cs="Times New Roman"/>
          <w:sz w:val="32"/>
          <w:szCs w:val="32"/>
        </w:rPr>
        <w:t>建立生产过程的控制指标，</w:t>
      </w:r>
      <w:r w:rsidR="00A20F44" w:rsidRPr="003578BC">
        <w:rPr>
          <w:rFonts w:ascii="Times New Roman" w:eastAsia="仿宋_GB2312" w:hAnsi="Times New Roman" w:cs="Times New Roman"/>
          <w:sz w:val="32"/>
          <w:szCs w:val="32"/>
        </w:rPr>
        <w:t>进行</w:t>
      </w:r>
      <w:r w:rsidR="00A71C3C" w:rsidRPr="003578BC">
        <w:rPr>
          <w:rFonts w:ascii="Times New Roman" w:eastAsia="仿宋_GB2312" w:hAnsi="Times New Roman" w:cs="Times New Roman"/>
          <w:sz w:val="32"/>
          <w:szCs w:val="32"/>
        </w:rPr>
        <w:t>生产</w:t>
      </w:r>
      <w:r w:rsidRPr="003578BC">
        <w:rPr>
          <w:rFonts w:ascii="Times New Roman" w:eastAsia="仿宋_GB2312" w:hAnsi="Times New Roman" w:cs="Times New Roman"/>
          <w:sz w:val="32"/>
          <w:szCs w:val="32"/>
        </w:rPr>
        <w:t>规模的工艺验证，确定申请上市的生产工艺及工艺参数</w:t>
      </w:r>
      <w:r w:rsidR="001C2331" w:rsidRPr="003578BC">
        <w:rPr>
          <w:rFonts w:ascii="Times New Roman" w:eastAsia="仿宋_GB2312" w:hAnsi="Times New Roman" w:cs="Times New Roman"/>
          <w:sz w:val="32"/>
          <w:szCs w:val="32"/>
        </w:rPr>
        <w:t>，更好地控制产品质量的一</w:t>
      </w:r>
      <w:r w:rsidR="001C2331" w:rsidRPr="003578BC">
        <w:rPr>
          <w:rFonts w:ascii="Times New Roman" w:eastAsia="仿宋_GB2312" w:hAnsi="Times New Roman" w:cs="Times New Roman"/>
          <w:sz w:val="32"/>
          <w:szCs w:val="32"/>
        </w:rPr>
        <w:lastRenderedPageBreak/>
        <w:t>致性</w:t>
      </w:r>
      <w:r w:rsidRPr="003578BC">
        <w:rPr>
          <w:rFonts w:ascii="Times New Roman" w:eastAsia="仿宋_GB2312" w:hAnsi="Times New Roman" w:cs="Times New Roman"/>
          <w:sz w:val="32"/>
          <w:szCs w:val="32"/>
        </w:rPr>
        <w:t>。生产工艺应稳定可行，生产</w:t>
      </w:r>
      <w:r w:rsidR="00D4073D" w:rsidRPr="003578BC">
        <w:rPr>
          <w:rFonts w:ascii="Times New Roman" w:eastAsia="仿宋_GB2312" w:hAnsi="Times New Roman" w:cs="Times New Roman"/>
          <w:sz w:val="32"/>
          <w:szCs w:val="32"/>
        </w:rPr>
        <w:t>规模</w:t>
      </w:r>
      <w:r w:rsidRPr="003578BC">
        <w:rPr>
          <w:rFonts w:ascii="Times New Roman" w:eastAsia="仿宋_GB2312" w:hAnsi="Times New Roman" w:cs="Times New Roman"/>
          <w:sz w:val="32"/>
          <w:szCs w:val="32"/>
        </w:rPr>
        <w:t>应能满足</w:t>
      </w:r>
      <w:r w:rsidR="00FD6C0A" w:rsidRPr="003578BC">
        <w:rPr>
          <w:rFonts w:ascii="Times New Roman" w:eastAsia="仿宋_GB2312" w:hAnsi="Times New Roman" w:cs="Times New Roman"/>
          <w:sz w:val="32"/>
          <w:szCs w:val="32"/>
        </w:rPr>
        <w:t>大</w:t>
      </w:r>
      <w:r w:rsidRPr="003578BC">
        <w:rPr>
          <w:rFonts w:ascii="Times New Roman" w:eastAsia="仿宋_GB2312" w:hAnsi="Times New Roman" w:cs="Times New Roman"/>
          <w:sz w:val="32"/>
          <w:szCs w:val="32"/>
        </w:rPr>
        <w:t>生产的</w:t>
      </w:r>
      <w:r w:rsidR="00295EBB" w:rsidRPr="003578BC">
        <w:rPr>
          <w:rFonts w:ascii="Times New Roman" w:eastAsia="仿宋_GB2312" w:hAnsi="Times New Roman" w:cs="Times New Roman"/>
          <w:sz w:val="32"/>
          <w:szCs w:val="32"/>
        </w:rPr>
        <w:t>要求</w:t>
      </w:r>
      <w:r w:rsidRPr="003578BC">
        <w:rPr>
          <w:rFonts w:ascii="Times New Roman" w:eastAsia="仿宋_GB2312" w:hAnsi="Times New Roman" w:cs="Times New Roman"/>
          <w:sz w:val="32"/>
          <w:szCs w:val="32"/>
        </w:rPr>
        <w:t>，生产环境应符合药品生产质量管理规范的要求。另外，</w:t>
      </w:r>
      <w:r w:rsidR="00A8169E" w:rsidRPr="003578BC">
        <w:rPr>
          <w:rFonts w:ascii="Times New Roman" w:eastAsia="仿宋_GB2312" w:hAnsi="Times New Roman" w:cs="Times New Roman"/>
          <w:sz w:val="32"/>
          <w:szCs w:val="32"/>
        </w:rPr>
        <w:t>所用</w:t>
      </w:r>
      <w:r w:rsidRPr="003578BC">
        <w:rPr>
          <w:rFonts w:ascii="Times New Roman" w:eastAsia="仿宋_GB2312" w:hAnsi="Times New Roman" w:cs="Times New Roman"/>
          <w:sz w:val="32"/>
          <w:szCs w:val="32"/>
        </w:rPr>
        <w:t>辅料</w:t>
      </w:r>
      <w:r w:rsidR="002F2318" w:rsidRPr="003578BC">
        <w:rPr>
          <w:rFonts w:ascii="Times New Roman" w:eastAsia="仿宋_GB2312" w:hAnsi="Times New Roman" w:cs="Times New Roman"/>
          <w:sz w:val="32"/>
          <w:szCs w:val="32"/>
        </w:rPr>
        <w:t>应符合关联</w:t>
      </w:r>
      <w:proofErr w:type="gramStart"/>
      <w:r w:rsidR="002F2318" w:rsidRPr="003578BC">
        <w:rPr>
          <w:rFonts w:ascii="Times New Roman" w:eastAsia="仿宋_GB2312" w:hAnsi="Times New Roman" w:cs="Times New Roman"/>
          <w:sz w:val="32"/>
          <w:szCs w:val="32"/>
        </w:rPr>
        <w:t>审评审批</w:t>
      </w:r>
      <w:proofErr w:type="gramEnd"/>
      <w:r w:rsidR="002F2318" w:rsidRPr="003578BC">
        <w:rPr>
          <w:rFonts w:ascii="Times New Roman" w:eastAsia="仿宋_GB2312" w:hAnsi="Times New Roman" w:cs="Times New Roman"/>
          <w:sz w:val="32"/>
          <w:szCs w:val="32"/>
        </w:rPr>
        <w:t>相关要求。</w:t>
      </w:r>
      <w:r w:rsidR="004F5BF8" w:rsidRPr="003578BC">
        <w:rPr>
          <w:rFonts w:ascii="Times New Roman" w:eastAsia="仿宋_GB2312" w:hAnsi="Times New Roman" w:cs="Times New Roman"/>
          <w:sz w:val="32"/>
          <w:szCs w:val="32"/>
        </w:rPr>
        <w:t xml:space="preserve"> </w:t>
      </w:r>
    </w:p>
    <w:p w14:paraId="38332481" w14:textId="77777777" w:rsidR="00886A7F" w:rsidRPr="003578BC" w:rsidRDefault="009632B6" w:rsidP="000F1777">
      <w:pPr>
        <w:adjustRightInd w:val="0"/>
        <w:snapToGrid w:val="0"/>
        <w:spacing w:line="360" w:lineRule="auto"/>
        <w:ind w:firstLine="578"/>
        <w:outlineLvl w:val="2"/>
        <w:rPr>
          <w:rFonts w:ascii="Times New Roman" w:eastAsia="仿宋_GB2312" w:hAnsi="Times New Roman" w:cs="Times New Roman"/>
          <w:sz w:val="32"/>
          <w:szCs w:val="32"/>
        </w:rPr>
      </w:pPr>
      <w:bookmarkStart w:id="38" w:name="_Toc41325938"/>
      <w:bookmarkStart w:id="39" w:name="_Toc45633931"/>
      <w:bookmarkStart w:id="40" w:name="_Toc46137749"/>
      <w:r w:rsidRPr="003578BC">
        <w:rPr>
          <w:rFonts w:ascii="Times New Roman" w:eastAsia="仿宋_GB2312" w:hAnsi="Times New Roman" w:cs="Times New Roman"/>
          <w:sz w:val="32"/>
          <w:szCs w:val="32"/>
        </w:rPr>
        <w:t>3</w:t>
      </w:r>
      <w:r w:rsidR="0010680D" w:rsidRPr="003578BC">
        <w:rPr>
          <w:rFonts w:ascii="Times New Roman" w:eastAsia="仿宋_GB2312" w:hAnsi="Times New Roman" w:cs="Times New Roman"/>
          <w:sz w:val="32"/>
          <w:szCs w:val="32"/>
        </w:rPr>
        <w:t>.</w:t>
      </w:r>
      <w:r w:rsidR="00FF482E" w:rsidRPr="003578BC">
        <w:rPr>
          <w:rFonts w:ascii="Times New Roman" w:eastAsia="仿宋_GB2312" w:hAnsi="Times New Roman" w:cs="Times New Roman"/>
          <w:sz w:val="32"/>
          <w:szCs w:val="32"/>
        </w:rPr>
        <w:t xml:space="preserve"> </w:t>
      </w:r>
      <w:r w:rsidR="007344D8" w:rsidRPr="00CF374F">
        <w:rPr>
          <w:rFonts w:ascii="仿宋" w:eastAsia="仿宋" w:hAnsi="仿宋" w:cs="Times New Roman"/>
          <w:sz w:val="32"/>
          <w:szCs w:val="32"/>
        </w:rPr>
        <w:t>质量研究</w:t>
      </w:r>
      <w:r w:rsidRPr="00CF374F">
        <w:rPr>
          <w:rFonts w:ascii="仿宋" w:eastAsia="仿宋" w:hAnsi="仿宋" w:cs="Times New Roman"/>
          <w:sz w:val="32"/>
          <w:szCs w:val="32"/>
        </w:rPr>
        <w:t>及</w:t>
      </w:r>
      <w:r w:rsidR="00EC2044" w:rsidRPr="00CF374F">
        <w:rPr>
          <w:rFonts w:ascii="仿宋" w:eastAsia="仿宋" w:hAnsi="仿宋" w:cs="Times New Roman"/>
          <w:sz w:val="32"/>
          <w:szCs w:val="32"/>
        </w:rPr>
        <w:t>质量标准</w:t>
      </w:r>
      <w:bookmarkEnd w:id="38"/>
      <w:bookmarkEnd w:id="39"/>
      <w:bookmarkEnd w:id="40"/>
    </w:p>
    <w:p w14:paraId="1D0C2F4C" w14:textId="77777777" w:rsidR="00116E32" w:rsidRPr="003578BC" w:rsidRDefault="00F9375F" w:rsidP="000F1777">
      <w:pPr>
        <w:adjustRightInd w:val="0"/>
        <w:snapToGrid w:val="0"/>
        <w:spacing w:line="360" w:lineRule="auto"/>
        <w:ind w:firstLineChars="200" w:firstLine="640"/>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t>申请上市时，应</w:t>
      </w:r>
      <w:r w:rsidR="001058F9" w:rsidRPr="003578BC">
        <w:rPr>
          <w:rFonts w:ascii="Times New Roman" w:eastAsia="仿宋_GB2312" w:hAnsi="Times New Roman" w:cs="Times New Roman"/>
          <w:sz w:val="32"/>
          <w:szCs w:val="32"/>
        </w:rPr>
        <w:t>加强</w:t>
      </w:r>
      <w:r w:rsidRPr="003578BC">
        <w:rPr>
          <w:rFonts w:ascii="Times New Roman" w:eastAsia="仿宋_GB2312" w:hAnsi="Times New Roman" w:cs="Times New Roman"/>
          <w:sz w:val="32"/>
          <w:szCs w:val="32"/>
        </w:rPr>
        <w:t>药材</w:t>
      </w:r>
      <w:r w:rsidRPr="003578BC">
        <w:rPr>
          <w:rFonts w:ascii="Times New Roman" w:eastAsia="仿宋_GB2312" w:hAnsi="Times New Roman" w:cs="Times New Roman"/>
          <w:sz w:val="32"/>
          <w:szCs w:val="32"/>
        </w:rPr>
        <w:t>/</w:t>
      </w:r>
      <w:r w:rsidRPr="003578BC">
        <w:rPr>
          <w:rFonts w:ascii="Times New Roman" w:eastAsia="仿宋_GB2312" w:hAnsi="Times New Roman" w:cs="Times New Roman"/>
          <w:sz w:val="32"/>
          <w:szCs w:val="32"/>
        </w:rPr>
        <w:t>饮片、中间体、制剂及辅料、直接接触药品的包装材料</w:t>
      </w:r>
      <w:r w:rsidR="000A388D" w:rsidRPr="003578BC">
        <w:rPr>
          <w:rFonts w:ascii="Times New Roman" w:eastAsia="仿宋_GB2312" w:hAnsi="Times New Roman" w:cs="Times New Roman"/>
          <w:sz w:val="32"/>
          <w:szCs w:val="32"/>
        </w:rPr>
        <w:t>/</w:t>
      </w:r>
      <w:r w:rsidR="000A388D" w:rsidRPr="003578BC">
        <w:rPr>
          <w:rFonts w:ascii="Times New Roman" w:eastAsia="仿宋_GB2312" w:hAnsi="Times New Roman" w:cs="Times New Roman"/>
          <w:sz w:val="32"/>
          <w:szCs w:val="32"/>
        </w:rPr>
        <w:t>容器</w:t>
      </w:r>
      <w:r w:rsidRPr="003578BC">
        <w:rPr>
          <w:rFonts w:ascii="Times New Roman" w:eastAsia="仿宋_GB2312" w:hAnsi="Times New Roman" w:cs="Times New Roman"/>
          <w:sz w:val="32"/>
          <w:szCs w:val="32"/>
        </w:rPr>
        <w:t>的质量</w:t>
      </w:r>
      <w:r w:rsidR="001058F9" w:rsidRPr="003578BC">
        <w:rPr>
          <w:rFonts w:ascii="Times New Roman" w:eastAsia="仿宋_GB2312" w:hAnsi="Times New Roman" w:cs="Times New Roman"/>
          <w:sz w:val="32"/>
          <w:szCs w:val="32"/>
        </w:rPr>
        <w:t>研究，</w:t>
      </w:r>
      <w:r w:rsidR="006A5915" w:rsidRPr="003578BC">
        <w:rPr>
          <w:rFonts w:ascii="Times New Roman" w:eastAsia="仿宋_GB2312" w:hAnsi="Times New Roman" w:cs="Times New Roman"/>
          <w:sz w:val="32"/>
          <w:szCs w:val="32"/>
        </w:rPr>
        <w:t>关注生产过程的质量传递，</w:t>
      </w:r>
      <w:r w:rsidR="001058F9" w:rsidRPr="003578BC">
        <w:rPr>
          <w:rFonts w:ascii="Times New Roman" w:eastAsia="仿宋_GB2312" w:hAnsi="Times New Roman" w:cs="Times New Roman"/>
          <w:sz w:val="32"/>
          <w:szCs w:val="32"/>
        </w:rPr>
        <w:t>构建完善的质量</w:t>
      </w:r>
      <w:r w:rsidRPr="003578BC">
        <w:rPr>
          <w:rFonts w:ascii="Times New Roman" w:eastAsia="仿宋_GB2312" w:hAnsi="Times New Roman" w:cs="Times New Roman"/>
          <w:sz w:val="32"/>
          <w:szCs w:val="32"/>
        </w:rPr>
        <w:t>标准体系，</w:t>
      </w:r>
      <w:r w:rsidR="00D71A74" w:rsidRPr="003578BC">
        <w:rPr>
          <w:rFonts w:ascii="Times New Roman" w:eastAsia="仿宋_GB2312" w:hAnsi="Times New Roman" w:cs="Times New Roman"/>
          <w:sz w:val="32"/>
          <w:szCs w:val="32"/>
        </w:rPr>
        <w:t>实现</w:t>
      </w:r>
      <w:r w:rsidRPr="003578BC">
        <w:rPr>
          <w:rFonts w:ascii="Times New Roman" w:eastAsia="仿宋_GB2312" w:hAnsi="Times New Roman" w:cs="Times New Roman"/>
          <w:sz w:val="32"/>
          <w:szCs w:val="32"/>
        </w:rPr>
        <w:t>药品全过程质量控制。</w:t>
      </w:r>
    </w:p>
    <w:p w14:paraId="777F468E" w14:textId="793B16C1" w:rsidR="000153C0" w:rsidRPr="003578BC" w:rsidRDefault="00F9375F" w:rsidP="000F1777">
      <w:pPr>
        <w:adjustRightInd w:val="0"/>
        <w:snapToGrid w:val="0"/>
        <w:spacing w:line="360" w:lineRule="auto"/>
        <w:ind w:firstLineChars="200" w:firstLine="640"/>
        <w:rPr>
          <w:rFonts w:ascii="Times New Roman" w:eastAsia="仿宋_GB2312" w:hAnsi="Times New Roman" w:cs="Times New Roman"/>
          <w:sz w:val="32"/>
          <w:szCs w:val="32"/>
        </w:rPr>
      </w:pPr>
      <w:r w:rsidRPr="003578BC">
        <w:rPr>
          <w:rFonts w:ascii="Times New Roman" w:eastAsia="仿宋_GB2312" w:hAnsi="Times New Roman" w:cs="Times New Roman"/>
          <w:sz w:val="32"/>
          <w:szCs w:val="32"/>
        </w:rPr>
        <w:t>制剂质量标准的制定应</w:t>
      </w:r>
      <w:r w:rsidR="0024643A" w:rsidRPr="003578BC">
        <w:rPr>
          <w:rFonts w:ascii="Times New Roman" w:eastAsia="仿宋_GB2312" w:hAnsi="Times New Roman" w:cs="Times New Roman"/>
          <w:sz w:val="32"/>
          <w:szCs w:val="32"/>
        </w:rPr>
        <w:t>根据</w:t>
      </w:r>
      <w:r w:rsidR="00520912" w:rsidRPr="003578BC">
        <w:rPr>
          <w:rFonts w:ascii="Times New Roman" w:eastAsia="仿宋_GB2312" w:hAnsi="Times New Roman" w:cs="Times New Roman"/>
          <w:sz w:val="32"/>
          <w:szCs w:val="32"/>
        </w:rPr>
        <w:t>确证性</w:t>
      </w:r>
      <w:r w:rsidR="0024643A" w:rsidRPr="003578BC">
        <w:rPr>
          <w:rFonts w:ascii="Times New Roman" w:eastAsia="仿宋_GB2312" w:hAnsi="Times New Roman" w:cs="Times New Roman"/>
          <w:sz w:val="32"/>
          <w:szCs w:val="32"/>
        </w:rPr>
        <w:t>临床试验用样品的检测结果，</w:t>
      </w:r>
      <w:r w:rsidR="003B0A31" w:rsidRPr="003578BC">
        <w:rPr>
          <w:rFonts w:ascii="Times New Roman" w:eastAsia="仿宋_GB2312" w:hAnsi="Times New Roman" w:cs="Times New Roman"/>
          <w:sz w:val="32"/>
          <w:szCs w:val="32"/>
        </w:rPr>
        <w:t>反映临床试验用样品的质量状况</w:t>
      </w:r>
      <w:r w:rsidR="00754258" w:rsidRPr="003578BC">
        <w:rPr>
          <w:rFonts w:ascii="Times New Roman" w:eastAsia="仿宋_GB2312" w:hAnsi="Times New Roman" w:cs="Times New Roman"/>
          <w:sz w:val="32"/>
          <w:szCs w:val="32"/>
        </w:rPr>
        <w:t>。</w:t>
      </w:r>
      <w:r w:rsidR="00D23903" w:rsidRPr="003578BC">
        <w:rPr>
          <w:rFonts w:ascii="Times New Roman" w:eastAsia="仿宋_GB2312" w:hAnsi="Times New Roman" w:cs="Times New Roman"/>
          <w:sz w:val="32"/>
          <w:szCs w:val="32"/>
        </w:rPr>
        <w:t>根据产品特点</w:t>
      </w:r>
      <w:r w:rsidR="00B42534" w:rsidRPr="003578BC">
        <w:rPr>
          <w:rFonts w:ascii="Times New Roman" w:eastAsia="仿宋_GB2312" w:hAnsi="Times New Roman" w:cs="Times New Roman"/>
          <w:sz w:val="32"/>
          <w:szCs w:val="32"/>
        </w:rPr>
        <w:t>，</w:t>
      </w:r>
      <w:r w:rsidRPr="003578BC">
        <w:rPr>
          <w:rFonts w:ascii="Times New Roman" w:eastAsia="仿宋_GB2312" w:hAnsi="Times New Roman" w:cs="Times New Roman"/>
          <w:sz w:val="32"/>
          <w:szCs w:val="32"/>
        </w:rPr>
        <w:t>探索建立指纹或特征图谱、生物活性检测等项目。药品标准中的含量测定等检测项目应以确证性临床试验用样品的检测结果为依据，制定合理的范围。</w:t>
      </w:r>
    </w:p>
    <w:p w14:paraId="68C2AE85" w14:textId="77777777" w:rsidR="0010680D" w:rsidRPr="003578BC" w:rsidRDefault="005E0B5A" w:rsidP="000F1777">
      <w:pPr>
        <w:adjustRightInd w:val="0"/>
        <w:snapToGrid w:val="0"/>
        <w:spacing w:line="360" w:lineRule="auto"/>
        <w:ind w:firstLine="578"/>
        <w:outlineLvl w:val="2"/>
        <w:rPr>
          <w:rFonts w:ascii="Times New Roman" w:eastAsia="仿宋_GB2312" w:hAnsi="Times New Roman" w:cs="Times New Roman"/>
          <w:sz w:val="32"/>
          <w:szCs w:val="32"/>
        </w:rPr>
      </w:pPr>
      <w:bookmarkStart w:id="41" w:name="_Toc41325939"/>
      <w:bookmarkStart w:id="42" w:name="_Toc45633932"/>
      <w:bookmarkStart w:id="43" w:name="_Toc46137750"/>
      <w:r w:rsidRPr="003578BC">
        <w:rPr>
          <w:rFonts w:ascii="Times New Roman" w:eastAsia="仿宋_GB2312" w:hAnsi="Times New Roman" w:cs="Times New Roman"/>
          <w:sz w:val="32"/>
          <w:szCs w:val="32"/>
        </w:rPr>
        <w:t>4</w:t>
      </w:r>
      <w:r w:rsidR="0010680D" w:rsidRPr="003578BC">
        <w:rPr>
          <w:rFonts w:ascii="Times New Roman" w:eastAsia="仿宋_GB2312" w:hAnsi="Times New Roman" w:cs="Times New Roman"/>
          <w:sz w:val="32"/>
          <w:szCs w:val="32"/>
        </w:rPr>
        <w:t>.</w:t>
      </w:r>
      <w:r w:rsidR="00FF482E" w:rsidRPr="003578BC">
        <w:rPr>
          <w:rFonts w:ascii="Times New Roman" w:eastAsia="仿宋_GB2312" w:hAnsi="Times New Roman" w:cs="Times New Roman"/>
          <w:sz w:val="32"/>
          <w:szCs w:val="32"/>
        </w:rPr>
        <w:t xml:space="preserve"> </w:t>
      </w:r>
      <w:r w:rsidR="0010680D" w:rsidRPr="00CF374F">
        <w:rPr>
          <w:rFonts w:ascii="仿宋" w:eastAsia="仿宋" w:hAnsi="仿宋" w:cs="Times New Roman"/>
          <w:sz w:val="32"/>
          <w:szCs w:val="32"/>
        </w:rPr>
        <w:t>稳定性</w:t>
      </w:r>
      <w:r w:rsidRPr="00CF374F">
        <w:rPr>
          <w:rFonts w:ascii="仿宋" w:eastAsia="仿宋" w:hAnsi="仿宋" w:cs="Times New Roman"/>
          <w:sz w:val="32"/>
          <w:szCs w:val="32"/>
        </w:rPr>
        <w:t>研究</w:t>
      </w:r>
      <w:bookmarkEnd w:id="41"/>
      <w:bookmarkEnd w:id="42"/>
      <w:bookmarkEnd w:id="43"/>
    </w:p>
    <w:p w14:paraId="0FAE04C1" w14:textId="77777777" w:rsidR="00F61AE9" w:rsidRPr="003578BC" w:rsidRDefault="003219C6" w:rsidP="000F1777">
      <w:pPr>
        <w:autoSpaceDE w:val="0"/>
        <w:autoSpaceDN w:val="0"/>
        <w:adjustRightInd w:val="0"/>
        <w:snapToGrid w:val="0"/>
        <w:spacing w:line="360" w:lineRule="auto"/>
        <w:ind w:firstLineChars="221" w:firstLine="707"/>
        <w:jc w:val="left"/>
        <w:rPr>
          <w:rFonts w:ascii="Times New Roman" w:eastAsia="仿宋_GB2312" w:hAnsi="Times New Roman" w:cs="Times New Roman"/>
          <w:color w:val="000000"/>
          <w:kern w:val="0"/>
          <w:sz w:val="32"/>
          <w:szCs w:val="32"/>
        </w:rPr>
      </w:pPr>
      <w:r w:rsidRPr="003578BC">
        <w:rPr>
          <w:rFonts w:ascii="Times New Roman" w:eastAsia="仿宋_GB2312" w:hAnsi="Times New Roman" w:cs="Times New Roman"/>
          <w:sz w:val="32"/>
          <w:szCs w:val="32"/>
        </w:rPr>
        <w:t>根据</w:t>
      </w:r>
      <w:r w:rsidR="00F61AE9" w:rsidRPr="003578BC">
        <w:rPr>
          <w:rFonts w:ascii="Times New Roman" w:eastAsia="仿宋_GB2312" w:hAnsi="Times New Roman" w:cs="Times New Roman"/>
          <w:sz w:val="32"/>
          <w:szCs w:val="32"/>
        </w:rPr>
        <w:t>生产规模样品</w:t>
      </w:r>
      <w:r w:rsidR="00BC48C7" w:rsidRPr="003578BC">
        <w:rPr>
          <w:rFonts w:ascii="Times New Roman" w:eastAsia="仿宋_GB2312" w:hAnsi="Times New Roman" w:cs="Times New Roman"/>
          <w:sz w:val="32"/>
          <w:szCs w:val="32"/>
        </w:rPr>
        <w:t>的稳定性考察结果，确定有效期及贮藏条件。</w:t>
      </w:r>
      <w:r w:rsidR="00F61AE9" w:rsidRPr="003578BC">
        <w:rPr>
          <w:rFonts w:ascii="Times New Roman" w:eastAsia="仿宋_GB2312" w:hAnsi="Times New Roman" w:cs="Times New Roman"/>
          <w:color w:val="000000"/>
          <w:kern w:val="0"/>
          <w:sz w:val="32"/>
          <w:szCs w:val="32"/>
        </w:rPr>
        <w:t>明确直接接触样品的包装材料</w:t>
      </w:r>
      <w:r w:rsidR="00956BAC" w:rsidRPr="003578BC">
        <w:rPr>
          <w:rFonts w:ascii="Times New Roman" w:eastAsia="仿宋_GB2312" w:hAnsi="Times New Roman" w:cs="Times New Roman"/>
          <w:color w:val="000000"/>
          <w:kern w:val="0"/>
          <w:sz w:val="32"/>
          <w:szCs w:val="32"/>
        </w:rPr>
        <w:t>/</w:t>
      </w:r>
      <w:r w:rsidR="00956BAC" w:rsidRPr="003578BC">
        <w:rPr>
          <w:rFonts w:ascii="Times New Roman" w:eastAsia="仿宋_GB2312" w:hAnsi="Times New Roman" w:cs="Times New Roman"/>
          <w:color w:val="000000"/>
          <w:kern w:val="0"/>
          <w:sz w:val="32"/>
          <w:szCs w:val="32"/>
        </w:rPr>
        <w:t>容器</w:t>
      </w:r>
      <w:r w:rsidR="00F61AE9" w:rsidRPr="003578BC">
        <w:rPr>
          <w:rFonts w:ascii="Times New Roman" w:eastAsia="仿宋_GB2312" w:hAnsi="Times New Roman" w:cs="Times New Roman"/>
          <w:color w:val="000000"/>
          <w:kern w:val="0"/>
          <w:sz w:val="32"/>
          <w:szCs w:val="32"/>
        </w:rPr>
        <w:t>及其质量控制要求。</w:t>
      </w:r>
      <w:r w:rsidR="007E02D2" w:rsidRPr="003578BC">
        <w:rPr>
          <w:rFonts w:ascii="Times New Roman" w:eastAsia="仿宋_GB2312" w:hAnsi="Times New Roman" w:cs="Times New Roman"/>
          <w:sz w:val="32"/>
          <w:szCs w:val="32"/>
        </w:rPr>
        <w:t>所用</w:t>
      </w:r>
      <w:r w:rsidR="007E02D2" w:rsidRPr="003578BC">
        <w:rPr>
          <w:rFonts w:ascii="Times New Roman" w:eastAsia="仿宋_GB2312" w:hAnsi="Times New Roman" w:cs="Times New Roman"/>
          <w:color w:val="000000"/>
          <w:kern w:val="0"/>
          <w:sz w:val="32"/>
          <w:szCs w:val="32"/>
        </w:rPr>
        <w:t>包装材料</w:t>
      </w:r>
      <w:r w:rsidR="007E02D2" w:rsidRPr="003578BC">
        <w:rPr>
          <w:rFonts w:ascii="Times New Roman" w:eastAsia="仿宋_GB2312" w:hAnsi="Times New Roman" w:cs="Times New Roman"/>
          <w:color w:val="000000"/>
          <w:kern w:val="0"/>
          <w:sz w:val="32"/>
          <w:szCs w:val="32"/>
        </w:rPr>
        <w:t>/</w:t>
      </w:r>
      <w:r w:rsidR="007E02D2" w:rsidRPr="003578BC">
        <w:rPr>
          <w:rFonts w:ascii="Times New Roman" w:eastAsia="仿宋_GB2312" w:hAnsi="Times New Roman" w:cs="Times New Roman"/>
          <w:color w:val="000000"/>
          <w:kern w:val="0"/>
          <w:sz w:val="32"/>
          <w:szCs w:val="32"/>
        </w:rPr>
        <w:t>容器</w:t>
      </w:r>
      <w:r w:rsidR="00D0114D" w:rsidRPr="003578BC">
        <w:rPr>
          <w:rFonts w:ascii="Times New Roman" w:eastAsia="仿宋_GB2312" w:hAnsi="Times New Roman" w:cs="Times New Roman"/>
          <w:color w:val="000000"/>
          <w:kern w:val="0"/>
          <w:sz w:val="32"/>
          <w:szCs w:val="32"/>
        </w:rPr>
        <w:t>应符合</w:t>
      </w:r>
      <w:r w:rsidR="007E02D2" w:rsidRPr="003578BC">
        <w:rPr>
          <w:rFonts w:ascii="Times New Roman" w:eastAsia="仿宋_GB2312" w:hAnsi="Times New Roman" w:cs="Times New Roman"/>
          <w:sz w:val="32"/>
          <w:szCs w:val="32"/>
        </w:rPr>
        <w:t>关联</w:t>
      </w:r>
      <w:proofErr w:type="gramStart"/>
      <w:r w:rsidR="007E02D2" w:rsidRPr="003578BC">
        <w:rPr>
          <w:rFonts w:ascii="Times New Roman" w:eastAsia="仿宋_GB2312" w:hAnsi="Times New Roman" w:cs="Times New Roman"/>
          <w:sz w:val="32"/>
          <w:szCs w:val="32"/>
        </w:rPr>
        <w:t>审评</w:t>
      </w:r>
      <w:r w:rsidR="00D0114D" w:rsidRPr="003578BC">
        <w:rPr>
          <w:rFonts w:ascii="Times New Roman" w:eastAsia="仿宋_GB2312" w:hAnsi="Times New Roman" w:cs="Times New Roman"/>
          <w:sz w:val="32"/>
          <w:szCs w:val="32"/>
        </w:rPr>
        <w:t>审批</w:t>
      </w:r>
      <w:proofErr w:type="gramEnd"/>
      <w:r w:rsidR="00D0114D" w:rsidRPr="003578BC">
        <w:rPr>
          <w:rFonts w:ascii="Times New Roman" w:eastAsia="仿宋_GB2312" w:hAnsi="Times New Roman" w:cs="Times New Roman"/>
          <w:sz w:val="32"/>
          <w:szCs w:val="32"/>
        </w:rPr>
        <w:t>相关要求。</w:t>
      </w:r>
    </w:p>
    <w:p w14:paraId="21F90AD3" w14:textId="77777777" w:rsidR="0010680D" w:rsidRPr="003578BC" w:rsidRDefault="009632B6" w:rsidP="000F1777">
      <w:pPr>
        <w:adjustRightInd w:val="0"/>
        <w:snapToGrid w:val="0"/>
        <w:spacing w:line="360" w:lineRule="auto"/>
        <w:ind w:firstLine="578"/>
        <w:outlineLvl w:val="1"/>
        <w:rPr>
          <w:rFonts w:ascii="Times New Roman" w:eastAsia="楷体" w:hAnsi="Times New Roman" w:cs="Times New Roman"/>
          <w:sz w:val="32"/>
          <w:szCs w:val="32"/>
        </w:rPr>
      </w:pPr>
      <w:bookmarkStart w:id="44" w:name="_Toc41325940"/>
      <w:bookmarkStart w:id="45" w:name="_Toc46137751"/>
      <w:r w:rsidRPr="003578BC">
        <w:rPr>
          <w:rFonts w:ascii="Times New Roman" w:eastAsia="楷体" w:hAnsi="Times New Roman" w:cs="Times New Roman"/>
          <w:sz w:val="32"/>
          <w:szCs w:val="32"/>
        </w:rPr>
        <w:t>（四</w:t>
      </w:r>
      <w:r w:rsidR="0010680D" w:rsidRPr="003578BC">
        <w:rPr>
          <w:rFonts w:ascii="Times New Roman" w:eastAsia="楷体" w:hAnsi="Times New Roman" w:cs="Times New Roman"/>
          <w:sz w:val="32"/>
          <w:szCs w:val="32"/>
        </w:rPr>
        <w:t>）上市后研究</w:t>
      </w:r>
      <w:bookmarkEnd w:id="44"/>
      <w:bookmarkEnd w:id="45"/>
    </w:p>
    <w:p w14:paraId="172508F6" w14:textId="42FCD992" w:rsidR="00731E5F" w:rsidRDefault="002D47BA" w:rsidP="000F1777">
      <w:pPr>
        <w:adjustRightInd w:val="0"/>
        <w:snapToGrid w:val="0"/>
        <w:spacing w:line="360" w:lineRule="auto"/>
        <w:ind w:firstLine="57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继续</w:t>
      </w:r>
      <w:r w:rsidR="00A2233F" w:rsidRPr="003578BC">
        <w:rPr>
          <w:rFonts w:ascii="Times New Roman" w:eastAsia="仿宋_GB2312" w:hAnsi="Times New Roman" w:cs="Times New Roman"/>
          <w:sz w:val="32"/>
          <w:szCs w:val="32"/>
        </w:rPr>
        <w:t>加强</w:t>
      </w:r>
      <w:r w:rsidR="003C6BBF" w:rsidRPr="003578BC">
        <w:rPr>
          <w:rFonts w:ascii="Times New Roman" w:eastAsia="仿宋_GB2312" w:hAnsi="Times New Roman" w:cs="Times New Roman"/>
          <w:sz w:val="32"/>
          <w:szCs w:val="32"/>
        </w:rPr>
        <w:t>质量控制</w:t>
      </w:r>
      <w:r w:rsidR="00882E34" w:rsidRPr="003578BC">
        <w:rPr>
          <w:rFonts w:ascii="Times New Roman" w:eastAsia="仿宋_GB2312" w:hAnsi="Times New Roman" w:cs="Times New Roman"/>
          <w:sz w:val="32"/>
          <w:szCs w:val="32"/>
        </w:rPr>
        <w:t>研究</w:t>
      </w:r>
      <w:r w:rsidR="00A2233F" w:rsidRPr="003578BC">
        <w:rPr>
          <w:rFonts w:ascii="Times New Roman" w:eastAsia="仿宋_GB2312" w:hAnsi="Times New Roman" w:cs="Times New Roman"/>
          <w:sz w:val="32"/>
          <w:szCs w:val="32"/>
        </w:rPr>
        <w:t>，</w:t>
      </w:r>
      <w:r w:rsidR="009632B6" w:rsidRPr="003578BC">
        <w:rPr>
          <w:rFonts w:ascii="Times New Roman" w:eastAsia="仿宋_GB2312" w:hAnsi="Times New Roman" w:cs="Times New Roman"/>
          <w:sz w:val="32"/>
          <w:szCs w:val="32"/>
        </w:rPr>
        <w:t>对野生药材开展种植养殖研究，鼓励</w:t>
      </w:r>
      <w:r w:rsidR="002F0BF9" w:rsidRPr="003578BC">
        <w:rPr>
          <w:rFonts w:ascii="Times New Roman" w:eastAsia="仿宋_GB2312" w:hAnsi="Times New Roman" w:cs="Times New Roman"/>
          <w:sz w:val="32"/>
          <w:szCs w:val="32"/>
        </w:rPr>
        <w:t>参照</w:t>
      </w:r>
      <w:r w:rsidR="009632B6" w:rsidRPr="003578BC">
        <w:rPr>
          <w:rFonts w:ascii="Times New Roman" w:eastAsia="仿宋_GB2312" w:hAnsi="Times New Roman" w:cs="Times New Roman"/>
          <w:sz w:val="32"/>
          <w:szCs w:val="32"/>
        </w:rPr>
        <w:t>GAP</w:t>
      </w:r>
      <w:r w:rsidR="009632B6" w:rsidRPr="003578BC">
        <w:rPr>
          <w:rFonts w:ascii="Times New Roman" w:eastAsia="仿宋_GB2312" w:hAnsi="Times New Roman" w:cs="Times New Roman"/>
          <w:sz w:val="32"/>
          <w:szCs w:val="32"/>
        </w:rPr>
        <w:t>要求</w:t>
      </w:r>
      <w:r w:rsidR="002F0BF9" w:rsidRPr="003578BC">
        <w:rPr>
          <w:rFonts w:ascii="Times New Roman" w:eastAsia="仿宋_GB2312" w:hAnsi="Times New Roman" w:cs="Times New Roman"/>
          <w:sz w:val="32"/>
          <w:szCs w:val="32"/>
        </w:rPr>
        <w:t>建立药材</w:t>
      </w:r>
      <w:r w:rsidR="009632B6" w:rsidRPr="003578BC">
        <w:rPr>
          <w:rFonts w:ascii="Times New Roman" w:eastAsia="仿宋_GB2312" w:hAnsi="Times New Roman" w:cs="Times New Roman"/>
          <w:sz w:val="32"/>
          <w:szCs w:val="32"/>
        </w:rPr>
        <w:t>种植养殖基地，保障药材</w:t>
      </w:r>
      <w:r w:rsidR="00E4203F" w:rsidRPr="003578BC">
        <w:rPr>
          <w:rFonts w:ascii="Times New Roman" w:eastAsia="仿宋_GB2312" w:hAnsi="Times New Roman" w:cs="Times New Roman"/>
          <w:sz w:val="32"/>
          <w:szCs w:val="32"/>
        </w:rPr>
        <w:t>质量</w:t>
      </w:r>
      <w:r w:rsidR="009632B6" w:rsidRPr="003578BC">
        <w:rPr>
          <w:rFonts w:ascii="Times New Roman" w:eastAsia="仿宋_GB2312" w:hAnsi="Times New Roman" w:cs="Times New Roman"/>
          <w:sz w:val="32"/>
          <w:szCs w:val="32"/>
        </w:rPr>
        <w:t>稳定和资源可持续利用。</w:t>
      </w:r>
      <w:r w:rsidR="005D1F35" w:rsidRPr="003578BC">
        <w:rPr>
          <w:rFonts w:ascii="Times New Roman" w:eastAsia="仿宋_GB2312" w:hAnsi="Times New Roman" w:cs="Times New Roman"/>
          <w:sz w:val="32"/>
          <w:szCs w:val="32"/>
        </w:rPr>
        <w:t>根据科学技术的进步、生产设备的更新</w:t>
      </w:r>
      <w:r w:rsidR="00CB17C6" w:rsidRPr="003578BC">
        <w:rPr>
          <w:rFonts w:ascii="Times New Roman" w:eastAsia="仿宋_GB2312" w:hAnsi="Times New Roman" w:cs="Times New Roman"/>
          <w:sz w:val="32"/>
          <w:szCs w:val="32"/>
        </w:rPr>
        <w:t>，开展相应的研究，</w:t>
      </w:r>
      <w:r w:rsidR="00E91E97" w:rsidRPr="003578BC">
        <w:rPr>
          <w:rFonts w:ascii="Times New Roman" w:eastAsia="仿宋_GB2312" w:hAnsi="Times New Roman" w:cs="Times New Roman"/>
          <w:sz w:val="32"/>
          <w:szCs w:val="32"/>
        </w:rPr>
        <w:t>提高生产工艺保障水平</w:t>
      </w:r>
      <w:r w:rsidR="00B03030" w:rsidRPr="003578BC">
        <w:rPr>
          <w:rFonts w:ascii="Times New Roman" w:eastAsia="仿宋_GB2312" w:hAnsi="Times New Roman" w:cs="Times New Roman"/>
          <w:sz w:val="32"/>
          <w:szCs w:val="32"/>
        </w:rPr>
        <w:t>。</w:t>
      </w:r>
      <w:r w:rsidR="00993F9B" w:rsidRPr="003578BC">
        <w:rPr>
          <w:rFonts w:ascii="Times New Roman" w:eastAsia="仿宋_GB2312" w:hAnsi="Times New Roman" w:cs="Times New Roman"/>
          <w:sz w:val="32"/>
          <w:szCs w:val="32"/>
        </w:rPr>
        <w:t>结合生产</w:t>
      </w:r>
      <w:r w:rsidR="004C163C" w:rsidRPr="003578BC">
        <w:rPr>
          <w:rFonts w:ascii="Times New Roman" w:eastAsia="仿宋_GB2312" w:hAnsi="Times New Roman" w:cs="Times New Roman"/>
          <w:sz w:val="32"/>
          <w:szCs w:val="32"/>
        </w:rPr>
        <w:lastRenderedPageBreak/>
        <w:t>实际</w:t>
      </w:r>
      <w:r w:rsidR="00993F9B" w:rsidRPr="003578BC">
        <w:rPr>
          <w:rFonts w:ascii="Times New Roman" w:eastAsia="仿宋_GB2312" w:hAnsi="Times New Roman" w:cs="Times New Roman"/>
          <w:sz w:val="32"/>
          <w:szCs w:val="32"/>
        </w:rPr>
        <w:t>和临床使用情况，</w:t>
      </w:r>
      <w:r w:rsidR="00731E5F" w:rsidRPr="003578BC">
        <w:rPr>
          <w:rFonts w:ascii="Times New Roman" w:eastAsia="仿宋_GB2312" w:hAnsi="Times New Roman" w:cs="Times New Roman"/>
          <w:sz w:val="32"/>
          <w:szCs w:val="32"/>
        </w:rPr>
        <w:t>不断积累相关数据，关注</w:t>
      </w:r>
      <w:r w:rsidR="00731E5F">
        <w:rPr>
          <w:rFonts w:ascii="Times New Roman" w:eastAsia="仿宋_GB2312" w:hAnsi="Times New Roman" w:cs="Times New Roman" w:hint="eastAsia"/>
          <w:sz w:val="32"/>
          <w:szCs w:val="32"/>
        </w:rPr>
        <w:t>产品</w:t>
      </w:r>
      <w:r w:rsidR="00731E5F" w:rsidRPr="003578BC">
        <w:rPr>
          <w:rFonts w:ascii="Times New Roman" w:eastAsia="仿宋_GB2312" w:hAnsi="Times New Roman" w:cs="Times New Roman"/>
          <w:sz w:val="32"/>
          <w:szCs w:val="32"/>
        </w:rPr>
        <w:t>质量稳定性和安全性，</w:t>
      </w:r>
      <w:r w:rsidR="00731E5F">
        <w:rPr>
          <w:rFonts w:ascii="Times New Roman" w:eastAsia="仿宋_GB2312" w:hAnsi="Times New Roman" w:cs="Times New Roman" w:hint="eastAsia"/>
          <w:sz w:val="32"/>
          <w:szCs w:val="32"/>
        </w:rPr>
        <w:t>完善</w:t>
      </w:r>
      <w:r w:rsidR="00731E5F">
        <w:rPr>
          <w:rFonts w:ascii="Times New Roman" w:eastAsia="仿宋_GB2312" w:hAnsi="Times New Roman" w:cs="Times New Roman"/>
          <w:sz w:val="32"/>
          <w:szCs w:val="32"/>
        </w:rPr>
        <w:t>质量标准，</w:t>
      </w:r>
      <w:r w:rsidR="00731E5F" w:rsidRPr="003578BC">
        <w:rPr>
          <w:rFonts w:ascii="Times New Roman" w:eastAsia="仿宋_GB2312" w:hAnsi="Times New Roman" w:cs="Times New Roman"/>
          <w:sz w:val="32"/>
          <w:szCs w:val="32"/>
        </w:rPr>
        <w:t>建立和</w:t>
      </w:r>
      <w:proofErr w:type="gramStart"/>
      <w:r w:rsidR="00731E5F" w:rsidRPr="003578BC">
        <w:rPr>
          <w:rFonts w:ascii="Times New Roman" w:eastAsia="仿宋_GB2312" w:hAnsi="Times New Roman" w:cs="Times New Roman"/>
          <w:sz w:val="32"/>
          <w:szCs w:val="32"/>
        </w:rPr>
        <w:t>完善全</w:t>
      </w:r>
      <w:proofErr w:type="gramEnd"/>
      <w:r w:rsidR="00731E5F" w:rsidRPr="003578BC">
        <w:rPr>
          <w:rFonts w:ascii="Times New Roman" w:eastAsia="仿宋_GB2312" w:hAnsi="Times New Roman" w:cs="Times New Roman"/>
          <w:sz w:val="32"/>
          <w:szCs w:val="32"/>
        </w:rPr>
        <w:t>过程质量控制体系</w:t>
      </w:r>
      <w:r w:rsidR="00731E5F">
        <w:rPr>
          <w:rFonts w:ascii="Times New Roman" w:eastAsia="仿宋_GB2312" w:hAnsi="Times New Roman" w:cs="Times New Roman" w:hint="eastAsia"/>
          <w:sz w:val="32"/>
          <w:szCs w:val="32"/>
        </w:rPr>
        <w:t>，</w:t>
      </w:r>
      <w:r w:rsidR="00731E5F">
        <w:rPr>
          <w:rFonts w:ascii="Times New Roman" w:eastAsia="仿宋_GB2312" w:hAnsi="Times New Roman" w:cs="Times New Roman"/>
          <w:sz w:val="32"/>
          <w:szCs w:val="32"/>
        </w:rPr>
        <w:t>推动</w:t>
      </w:r>
      <w:r w:rsidR="00731E5F" w:rsidRPr="003578BC">
        <w:rPr>
          <w:rFonts w:ascii="Times New Roman" w:eastAsia="仿宋_GB2312" w:hAnsi="Times New Roman" w:cs="Times New Roman"/>
          <w:sz w:val="32"/>
          <w:szCs w:val="32"/>
        </w:rPr>
        <w:t>产品质量</w:t>
      </w:r>
      <w:r w:rsidR="00731E5F">
        <w:rPr>
          <w:rFonts w:ascii="Times New Roman" w:eastAsia="仿宋_GB2312" w:hAnsi="Times New Roman" w:cs="Times New Roman" w:hint="eastAsia"/>
          <w:sz w:val="32"/>
          <w:szCs w:val="32"/>
        </w:rPr>
        <w:t>不断</w:t>
      </w:r>
      <w:r w:rsidR="00731E5F" w:rsidRPr="003578BC">
        <w:rPr>
          <w:rFonts w:ascii="Times New Roman" w:eastAsia="仿宋_GB2312" w:hAnsi="Times New Roman" w:cs="Times New Roman"/>
          <w:sz w:val="32"/>
          <w:szCs w:val="32"/>
        </w:rPr>
        <w:t>提升</w:t>
      </w:r>
      <w:r w:rsidR="00731E5F">
        <w:rPr>
          <w:rFonts w:ascii="Times New Roman" w:eastAsia="仿宋_GB2312" w:hAnsi="Times New Roman" w:cs="Times New Roman" w:hint="eastAsia"/>
          <w:sz w:val="32"/>
          <w:szCs w:val="32"/>
        </w:rPr>
        <w:t>。</w:t>
      </w:r>
    </w:p>
    <w:p w14:paraId="4D0BBBC6" w14:textId="715012D0" w:rsidR="007304B9" w:rsidRPr="003578BC" w:rsidRDefault="00EC19D4" w:rsidP="000F1777">
      <w:pPr>
        <w:adjustRightInd w:val="0"/>
        <w:snapToGrid w:val="0"/>
        <w:spacing w:line="360" w:lineRule="auto"/>
        <w:ind w:firstLineChars="200" w:firstLine="640"/>
        <w:outlineLvl w:val="0"/>
        <w:rPr>
          <w:rFonts w:ascii="Times New Roman" w:eastAsia="仿宋_GB2312" w:hAnsi="Times New Roman" w:cs="Times New Roman"/>
          <w:sz w:val="30"/>
          <w:szCs w:val="30"/>
        </w:rPr>
      </w:pPr>
      <w:bookmarkStart w:id="46" w:name="_Toc46137752"/>
      <w:r w:rsidRPr="003578BC">
        <w:rPr>
          <w:rFonts w:ascii="Times New Roman" w:eastAsia="黑体" w:hAnsi="Times New Roman" w:cs="Times New Roman"/>
          <w:bCs/>
          <w:kern w:val="44"/>
          <w:sz w:val="32"/>
          <w:szCs w:val="44"/>
          <w:lang w:val="zh-CN"/>
        </w:rPr>
        <w:t>四</w:t>
      </w:r>
      <w:r w:rsidR="007304B9" w:rsidRPr="003578BC">
        <w:rPr>
          <w:rFonts w:ascii="Times New Roman" w:eastAsia="黑体" w:hAnsi="Times New Roman" w:cs="Times New Roman"/>
          <w:bCs/>
          <w:kern w:val="44"/>
          <w:sz w:val="32"/>
          <w:szCs w:val="44"/>
          <w:lang w:val="zh-CN"/>
        </w:rPr>
        <w:t>、参考文献</w:t>
      </w:r>
      <w:bookmarkEnd w:id="46"/>
    </w:p>
    <w:p w14:paraId="562F6C27" w14:textId="77777777" w:rsidR="007304B9" w:rsidRPr="008E2FAE" w:rsidRDefault="007304B9" w:rsidP="000F1777">
      <w:pPr>
        <w:adjustRightInd w:val="0"/>
        <w:snapToGrid w:val="0"/>
        <w:spacing w:line="360" w:lineRule="auto"/>
        <w:ind w:firstLine="600"/>
        <w:rPr>
          <w:rFonts w:ascii="Times New Roman" w:eastAsia="仿宋_GB2312" w:hAnsi="Times New Roman" w:cs="Times New Roman"/>
          <w:sz w:val="32"/>
          <w:szCs w:val="32"/>
        </w:rPr>
      </w:pPr>
      <w:r w:rsidRPr="008E2FAE">
        <w:rPr>
          <w:rFonts w:ascii="Times New Roman" w:eastAsia="仿宋_GB2312" w:hAnsi="Times New Roman" w:cs="Times New Roman"/>
          <w:sz w:val="32"/>
          <w:szCs w:val="32"/>
        </w:rPr>
        <w:t>1</w:t>
      </w:r>
      <w:r w:rsidRPr="008E2FAE">
        <w:rPr>
          <w:rFonts w:ascii="Times New Roman" w:eastAsia="仿宋_GB2312" w:hAnsi="Times New Roman" w:cs="Times New Roman"/>
          <w:sz w:val="32"/>
          <w:szCs w:val="32"/>
        </w:rPr>
        <w:t>．《中华人民共和国药品管理法》，</w:t>
      </w:r>
      <w:r w:rsidRPr="008E2FAE">
        <w:rPr>
          <w:rFonts w:ascii="Times New Roman" w:eastAsia="仿宋_GB2312" w:hAnsi="Times New Roman" w:cs="Times New Roman"/>
          <w:sz w:val="32"/>
          <w:szCs w:val="32"/>
        </w:rPr>
        <w:t>2019</w:t>
      </w:r>
      <w:r w:rsidRPr="008E2FAE">
        <w:rPr>
          <w:rFonts w:ascii="Times New Roman" w:eastAsia="仿宋_GB2312" w:hAnsi="Times New Roman" w:cs="Times New Roman"/>
          <w:sz w:val="32"/>
          <w:szCs w:val="32"/>
        </w:rPr>
        <w:t>年．</w:t>
      </w:r>
    </w:p>
    <w:p w14:paraId="7454EA1C" w14:textId="42BF0B9D" w:rsidR="007304B9" w:rsidRPr="008E2FAE" w:rsidRDefault="007304B9" w:rsidP="000F1777">
      <w:pPr>
        <w:adjustRightInd w:val="0"/>
        <w:snapToGrid w:val="0"/>
        <w:spacing w:line="360" w:lineRule="auto"/>
        <w:ind w:firstLine="600"/>
        <w:rPr>
          <w:rFonts w:ascii="Times New Roman" w:eastAsia="仿宋_GB2312" w:hAnsi="Times New Roman" w:cs="Times New Roman"/>
          <w:sz w:val="32"/>
          <w:szCs w:val="32"/>
        </w:rPr>
      </w:pPr>
      <w:r w:rsidRPr="008E2FAE">
        <w:rPr>
          <w:rFonts w:ascii="Times New Roman" w:eastAsia="仿宋_GB2312" w:hAnsi="Times New Roman" w:cs="Times New Roman"/>
          <w:sz w:val="32"/>
          <w:szCs w:val="32"/>
        </w:rPr>
        <w:t>2.</w:t>
      </w:r>
      <w:r w:rsidR="00520D82" w:rsidRPr="00520D82">
        <w:rPr>
          <w:rFonts w:hint="eastAsia"/>
        </w:rPr>
        <w:t xml:space="preserve"> </w:t>
      </w:r>
      <w:r w:rsidR="00520D82" w:rsidRPr="00520D82">
        <w:rPr>
          <w:rFonts w:ascii="Times New Roman" w:eastAsia="仿宋_GB2312" w:hAnsi="Times New Roman" w:cs="Times New Roman" w:hint="eastAsia"/>
          <w:sz w:val="32"/>
          <w:szCs w:val="32"/>
        </w:rPr>
        <w:t>国家市场监督管理总局</w:t>
      </w:r>
      <w:r w:rsidR="00520D82" w:rsidRPr="00520D82">
        <w:rPr>
          <w:rFonts w:ascii="Times New Roman" w:eastAsia="仿宋_GB2312" w:hAnsi="Times New Roman" w:cs="Times New Roman"/>
          <w:sz w:val="32"/>
          <w:szCs w:val="32"/>
        </w:rPr>
        <w:t>.</w:t>
      </w:r>
      <w:r w:rsidRPr="008E2FAE">
        <w:rPr>
          <w:rFonts w:ascii="Times New Roman" w:eastAsia="仿宋_GB2312" w:hAnsi="Times New Roman" w:cs="Times New Roman"/>
          <w:sz w:val="32"/>
          <w:szCs w:val="32"/>
        </w:rPr>
        <w:t>《药品注册管理办法》，</w:t>
      </w:r>
      <w:r w:rsidRPr="008E2FAE">
        <w:rPr>
          <w:rFonts w:ascii="Times New Roman" w:eastAsia="仿宋_GB2312" w:hAnsi="Times New Roman" w:cs="Times New Roman"/>
          <w:sz w:val="32"/>
          <w:szCs w:val="32"/>
        </w:rPr>
        <w:t>2020</w:t>
      </w:r>
      <w:r w:rsidRPr="008E2FAE">
        <w:rPr>
          <w:rFonts w:ascii="Times New Roman" w:eastAsia="仿宋_GB2312" w:hAnsi="Times New Roman" w:cs="Times New Roman"/>
          <w:sz w:val="32"/>
          <w:szCs w:val="32"/>
        </w:rPr>
        <w:t>年</w:t>
      </w:r>
      <w:r w:rsidRPr="008E2FAE">
        <w:rPr>
          <w:rFonts w:ascii="Times New Roman" w:eastAsia="仿宋_GB2312" w:hAnsi="Times New Roman" w:cs="Times New Roman"/>
          <w:sz w:val="32"/>
          <w:szCs w:val="32"/>
        </w:rPr>
        <w:t xml:space="preserve">. </w:t>
      </w:r>
    </w:p>
    <w:p w14:paraId="78A61B1F" w14:textId="56432AF2" w:rsidR="007304B9" w:rsidRDefault="007304B9" w:rsidP="000F1777">
      <w:pPr>
        <w:adjustRightInd w:val="0"/>
        <w:snapToGrid w:val="0"/>
        <w:spacing w:line="360" w:lineRule="auto"/>
        <w:ind w:firstLine="600"/>
        <w:rPr>
          <w:rFonts w:ascii="Times New Roman" w:eastAsia="仿宋_GB2312" w:hAnsi="Times New Roman" w:cs="Times New Roman"/>
          <w:sz w:val="32"/>
          <w:szCs w:val="32"/>
        </w:rPr>
      </w:pPr>
      <w:r w:rsidRPr="008E2FAE">
        <w:rPr>
          <w:rFonts w:ascii="Times New Roman" w:eastAsia="仿宋_GB2312" w:hAnsi="Times New Roman" w:cs="Times New Roman"/>
          <w:sz w:val="32"/>
          <w:szCs w:val="32"/>
        </w:rPr>
        <w:t>3</w:t>
      </w:r>
      <w:r w:rsidR="00520D82">
        <w:rPr>
          <w:rFonts w:ascii="Times New Roman" w:eastAsia="仿宋_GB2312" w:hAnsi="Times New Roman" w:cs="Times New Roman"/>
          <w:sz w:val="32"/>
          <w:szCs w:val="32"/>
        </w:rPr>
        <w:t xml:space="preserve">. </w:t>
      </w:r>
      <w:r w:rsidR="00520D82" w:rsidRPr="00520D82">
        <w:rPr>
          <w:rFonts w:ascii="Times New Roman" w:eastAsia="仿宋_GB2312" w:hAnsi="Times New Roman" w:cs="Times New Roman" w:hint="eastAsia"/>
          <w:sz w:val="32"/>
          <w:szCs w:val="32"/>
        </w:rPr>
        <w:t>中共中央</w:t>
      </w:r>
      <w:r w:rsidR="00520D82" w:rsidRPr="00520D82">
        <w:rPr>
          <w:rFonts w:ascii="Times New Roman" w:eastAsia="仿宋_GB2312" w:hAnsi="Times New Roman" w:cs="Times New Roman"/>
          <w:sz w:val="32"/>
          <w:szCs w:val="32"/>
        </w:rPr>
        <w:t xml:space="preserve"> </w:t>
      </w:r>
      <w:r w:rsidR="00520D82" w:rsidRPr="00520D82">
        <w:rPr>
          <w:rFonts w:ascii="Times New Roman" w:eastAsia="仿宋_GB2312" w:hAnsi="Times New Roman" w:cs="Times New Roman"/>
          <w:sz w:val="32"/>
          <w:szCs w:val="32"/>
        </w:rPr>
        <w:t>国务院《关于促进中医药传承创新发展的</w:t>
      </w:r>
      <w:r w:rsidR="00520D82" w:rsidRPr="00520D82">
        <w:rPr>
          <w:rFonts w:ascii="Times New Roman" w:eastAsia="仿宋_GB2312" w:hAnsi="Times New Roman" w:cs="Times New Roman" w:hint="eastAsia"/>
          <w:sz w:val="32"/>
          <w:szCs w:val="32"/>
        </w:rPr>
        <w:t>意见》，</w:t>
      </w:r>
      <w:r w:rsidR="00520D82" w:rsidRPr="00520D82">
        <w:rPr>
          <w:rFonts w:ascii="Times New Roman" w:eastAsia="仿宋_GB2312" w:hAnsi="Times New Roman" w:cs="Times New Roman"/>
          <w:sz w:val="32"/>
          <w:szCs w:val="32"/>
        </w:rPr>
        <w:t>2019</w:t>
      </w:r>
      <w:r w:rsidR="00520D82" w:rsidRPr="00520D82">
        <w:rPr>
          <w:rFonts w:ascii="Times New Roman" w:eastAsia="仿宋_GB2312" w:hAnsi="Times New Roman" w:cs="Times New Roman"/>
          <w:sz w:val="32"/>
          <w:szCs w:val="32"/>
        </w:rPr>
        <w:t>年</w:t>
      </w:r>
      <w:r w:rsidR="00520D82" w:rsidRPr="00520D82">
        <w:rPr>
          <w:rFonts w:ascii="Times New Roman" w:eastAsia="仿宋_GB2312" w:hAnsi="Times New Roman" w:cs="Times New Roman"/>
          <w:sz w:val="32"/>
          <w:szCs w:val="32"/>
        </w:rPr>
        <w:t>.</w:t>
      </w:r>
    </w:p>
    <w:p w14:paraId="27BE0615" w14:textId="5E801E1C" w:rsidR="00ED4C40" w:rsidRDefault="00ED4C40" w:rsidP="000F1777">
      <w:pPr>
        <w:adjustRightInd w:val="0"/>
        <w:snapToGrid w:val="0"/>
        <w:spacing w:line="360" w:lineRule="auto"/>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hint="eastAsia"/>
          <w:sz w:val="32"/>
          <w:szCs w:val="32"/>
        </w:rPr>
        <w:t>国家药品监督管理局药品审评中心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《中药新药用药材质量控制研究技术指导原则（试行）》，待发布</w:t>
      </w:r>
      <w:r>
        <w:rPr>
          <w:rFonts w:ascii="Times New Roman" w:eastAsia="仿宋_GB2312" w:hAnsi="Times New Roman" w:cs="Times New Roman"/>
          <w:sz w:val="32"/>
          <w:szCs w:val="32"/>
        </w:rPr>
        <w:t>.</w:t>
      </w:r>
    </w:p>
    <w:p w14:paraId="3FFC1AE3" w14:textId="19863092" w:rsidR="00ED4C40" w:rsidRDefault="00ED4C40" w:rsidP="000F1777">
      <w:pPr>
        <w:adjustRightInd w:val="0"/>
        <w:snapToGrid w:val="0"/>
        <w:spacing w:line="360" w:lineRule="auto"/>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 </w:t>
      </w:r>
      <w:r>
        <w:rPr>
          <w:rFonts w:ascii="Times New Roman" w:eastAsia="仿宋_GB2312" w:hAnsi="Times New Roman" w:cs="Times New Roman" w:hint="eastAsia"/>
          <w:sz w:val="32"/>
          <w:szCs w:val="32"/>
        </w:rPr>
        <w:t>国家药品监督管理局药品审评中心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《中药新药质量标准研究技术指导原则（试行）》，待发布</w:t>
      </w:r>
      <w:r>
        <w:rPr>
          <w:rFonts w:ascii="Times New Roman" w:eastAsia="仿宋_GB2312" w:hAnsi="Times New Roman" w:cs="Times New Roman"/>
          <w:sz w:val="32"/>
          <w:szCs w:val="32"/>
        </w:rPr>
        <w:t>.</w:t>
      </w:r>
    </w:p>
    <w:p w14:paraId="45A04657" w14:textId="432F5F27" w:rsidR="00ED4C40" w:rsidRDefault="00ED4C40" w:rsidP="000F1777">
      <w:pPr>
        <w:adjustRightInd w:val="0"/>
        <w:snapToGrid w:val="0"/>
        <w:spacing w:line="360" w:lineRule="auto"/>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 </w:t>
      </w:r>
      <w:r>
        <w:rPr>
          <w:rFonts w:ascii="Times New Roman" w:eastAsia="仿宋_GB2312" w:hAnsi="Times New Roman" w:cs="Times New Roman" w:hint="eastAsia"/>
          <w:sz w:val="32"/>
          <w:szCs w:val="32"/>
        </w:rPr>
        <w:t>国家药品监督管理局药品审评中心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《中药新药用饮片炮制研究技术指导原则（试行）》，待发布</w:t>
      </w:r>
      <w:r>
        <w:rPr>
          <w:rFonts w:ascii="Times New Roman" w:eastAsia="仿宋_GB2312" w:hAnsi="Times New Roman" w:cs="Times New Roman"/>
          <w:sz w:val="32"/>
          <w:szCs w:val="32"/>
        </w:rPr>
        <w:t>.</w:t>
      </w:r>
    </w:p>
    <w:p w14:paraId="30B74336" w14:textId="610648C7" w:rsidR="00ED4C40" w:rsidRDefault="00ED4C40" w:rsidP="000F1777">
      <w:pPr>
        <w:adjustRightInd w:val="0"/>
        <w:snapToGrid w:val="0"/>
        <w:spacing w:line="360" w:lineRule="auto"/>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7. </w:t>
      </w:r>
      <w:r>
        <w:rPr>
          <w:rFonts w:ascii="Times New Roman" w:eastAsia="仿宋_GB2312" w:hAnsi="Times New Roman" w:cs="Times New Roman" w:hint="eastAsia"/>
          <w:sz w:val="32"/>
          <w:szCs w:val="32"/>
        </w:rPr>
        <w:t>国家食品药品监督管理局</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《中药、天然药物提取纯化研究技术指导原则》，</w:t>
      </w:r>
      <w:r>
        <w:rPr>
          <w:rFonts w:ascii="Times New Roman" w:eastAsia="仿宋_GB2312" w:hAnsi="Times New Roman" w:cs="Times New Roman"/>
          <w:sz w:val="32"/>
          <w:szCs w:val="32"/>
        </w:rPr>
        <w:t>2005</w:t>
      </w:r>
      <w:r>
        <w:rPr>
          <w:rFonts w:ascii="Times New Roman" w:eastAsia="仿宋_GB2312" w:hAnsi="Times New Roman" w:cs="Times New Roman" w:hint="eastAsia"/>
          <w:sz w:val="32"/>
          <w:szCs w:val="32"/>
        </w:rPr>
        <w:t>年</w:t>
      </w:r>
      <w:r w:rsidR="003D1D26">
        <w:rPr>
          <w:rFonts w:ascii="Times New Roman" w:eastAsia="仿宋_GB2312" w:hAnsi="Times New Roman" w:cs="Times New Roman" w:hint="eastAsia"/>
          <w:sz w:val="32"/>
          <w:szCs w:val="32"/>
        </w:rPr>
        <w:t>.</w:t>
      </w:r>
    </w:p>
    <w:p w14:paraId="019A2CA9" w14:textId="77777777" w:rsidR="00ED4C40" w:rsidRDefault="00ED4C40" w:rsidP="000F1777">
      <w:pPr>
        <w:adjustRightInd w:val="0"/>
        <w:snapToGrid w:val="0"/>
        <w:spacing w:line="360" w:lineRule="auto"/>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8. </w:t>
      </w:r>
      <w:r>
        <w:rPr>
          <w:rFonts w:ascii="Times New Roman" w:eastAsia="仿宋_GB2312" w:hAnsi="Times New Roman" w:cs="Times New Roman" w:hint="eastAsia"/>
          <w:sz w:val="32"/>
          <w:szCs w:val="32"/>
        </w:rPr>
        <w:t>国家食品药品监督管理局</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《中药、天然药物制剂研究技术指导原则》，</w:t>
      </w:r>
      <w:r>
        <w:rPr>
          <w:rFonts w:ascii="Times New Roman" w:eastAsia="仿宋_GB2312" w:hAnsi="Times New Roman" w:cs="Times New Roman"/>
          <w:sz w:val="32"/>
          <w:szCs w:val="32"/>
        </w:rPr>
        <w:t>2005</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w:t>
      </w:r>
    </w:p>
    <w:p w14:paraId="4E61B3CB" w14:textId="211FD771" w:rsidR="007304B9" w:rsidRPr="003578BC" w:rsidRDefault="00EC19D4" w:rsidP="000F1777">
      <w:pPr>
        <w:adjustRightInd w:val="0"/>
        <w:snapToGrid w:val="0"/>
        <w:spacing w:line="360" w:lineRule="auto"/>
        <w:ind w:firstLine="578"/>
        <w:outlineLvl w:val="0"/>
        <w:rPr>
          <w:rFonts w:ascii="Times New Roman" w:eastAsia="黑体" w:hAnsi="Times New Roman" w:cs="Times New Roman"/>
          <w:sz w:val="32"/>
          <w:szCs w:val="32"/>
        </w:rPr>
      </w:pPr>
      <w:bookmarkStart w:id="47" w:name="_Toc46137753"/>
      <w:r w:rsidRPr="003578BC">
        <w:rPr>
          <w:rFonts w:ascii="Times New Roman" w:eastAsia="黑体" w:hAnsi="Times New Roman" w:cs="Times New Roman"/>
          <w:sz w:val="32"/>
          <w:szCs w:val="32"/>
        </w:rPr>
        <w:t>五</w:t>
      </w:r>
      <w:r w:rsidR="00111730" w:rsidRPr="003578BC">
        <w:rPr>
          <w:rFonts w:ascii="Times New Roman" w:eastAsia="黑体" w:hAnsi="Times New Roman" w:cs="Times New Roman"/>
          <w:sz w:val="32"/>
          <w:szCs w:val="32"/>
        </w:rPr>
        <w:t>、著者</w:t>
      </w:r>
      <w:bookmarkEnd w:id="47"/>
    </w:p>
    <w:p w14:paraId="7C000867" w14:textId="1ED44EAE" w:rsidR="00111730" w:rsidRPr="003578BC" w:rsidRDefault="00295EB3" w:rsidP="000F1777">
      <w:pPr>
        <w:adjustRightInd w:val="0"/>
        <w:snapToGrid w:val="0"/>
        <w:spacing w:line="360" w:lineRule="auto"/>
        <w:ind w:firstLine="576"/>
        <w:rPr>
          <w:rFonts w:ascii="Times New Roman" w:eastAsia="仿宋" w:hAnsi="Times New Roman" w:cs="Times New Roman"/>
        </w:rPr>
      </w:pPr>
      <w:r w:rsidRPr="00295EB3">
        <w:rPr>
          <w:rFonts w:ascii="Times New Roman" w:eastAsia="仿宋_GB2312" w:hAnsi="Times New Roman" w:cs="仿宋" w:hint="eastAsia"/>
          <w:kern w:val="0"/>
          <w:sz w:val="32"/>
          <w:szCs w:val="28"/>
          <w:lang w:val="zh-CN"/>
        </w:rPr>
        <w:t>《中药新药不同阶段药学研究技术指导原则》课题研究组</w:t>
      </w:r>
      <w:r w:rsidRPr="00295EB3">
        <w:rPr>
          <w:rFonts w:ascii="Times New Roman" w:eastAsia="仿宋_GB2312" w:hAnsi="Times New Roman" w:cs="仿宋" w:hint="eastAsia"/>
          <w:kern w:val="0"/>
          <w:sz w:val="32"/>
          <w:szCs w:val="28"/>
          <w:lang w:val="zh-CN"/>
        </w:rPr>
        <w:t>.</w:t>
      </w:r>
    </w:p>
    <w:sectPr w:rsidR="00111730" w:rsidRPr="003578BC" w:rsidSect="003B554D">
      <w:pgSz w:w="11906" w:h="16838"/>
      <w:pgMar w:top="1440" w:right="1797" w:bottom="1440" w:left="1797" w:header="851" w:footer="992" w:gutter="0"/>
      <w:lnNumType w:countBy="1" w:restart="continuous"/>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DE15D" w14:textId="77777777" w:rsidR="003E33C5" w:rsidRDefault="003E33C5" w:rsidP="007616F1">
      <w:r>
        <w:separator/>
      </w:r>
    </w:p>
  </w:endnote>
  <w:endnote w:type="continuationSeparator" w:id="0">
    <w:p w14:paraId="6E5496C3" w14:textId="77777777" w:rsidR="003E33C5" w:rsidRDefault="003E33C5" w:rsidP="0076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925058"/>
      <w:docPartObj>
        <w:docPartGallery w:val="Page Numbers (Bottom of Page)"/>
        <w:docPartUnique/>
      </w:docPartObj>
    </w:sdtPr>
    <w:sdtContent>
      <w:p w14:paraId="0F87E4A7" w14:textId="30918853" w:rsidR="003B554D" w:rsidRDefault="003B554D">
        <w:pPr>
          <w:pStyle w:val="a4"/>
          <w:jc w:val="center"/>
        </w:pPr>
        <w:r>
          <w:fldChar w:fldCharType="begin"/>
        </w:r>
        <w:r>
          <w:instrText>PAGE   \* MERGEFORMAT</w:instrText>
        </w:r>
        <w:r>
          <w:fldChar w:fldCharType="separate"/>
        </w:r>
        <w:r w:rsidR="009A5F35" w:rsidRPr="009A5F35">
          <w:rPr>
            <w:noProof/>
            <w:lang w:val="zh-CN"/>
          </w:rPr>
          <w:t>7</w:t>
        </w:r>
        <w:r>
          <w:fldChar w:fldCharType="end"/>
        </w:r>
      </w:p>
    </w:sdtContent>
  </w:sdt>
  <w:p w14:paraId="394B6AAF" w14:textId="77777777" w:rsidR="00503EC2" w:rsidRDefault="00503E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38E64" w14:textId="77777777" w:rsidR="003E33C5" w:rsidRDefault="003E33C5" w:rsidP="007616F1">
      <w:r>
        <w:separator/>
      </w:r>
    </w:p>
  </w:footnote>
  <w:footnote w:type="continuationSeparator" w:id="0">
    <w:p w14:paraId="5BF90A36" w14:textId="77777777" w:rsidR="003E33C5" w:rsidRDefault="003E33C5" w:rsidP="00761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F7837"/>
    <w:multiLevelType w:val="hybridMultilevel"/>
    <w:tmpl w:val="C796421C"/>
    <w:lvl w:ilvl="0" w:tplc="7B7CE18E">
      <w:start w:val="1"/>
      <w:numFmt w:val="decimal"/>
      <w:lvlText w:val="%1."/>
      <w:lvlJc w:val="left"/>
      <w:pPr>
        <w:ind w:left="998" w:hanging="420"/>
      </w:pPr>
      <w:rPr>
        <w:rFonts w:hint="default"/>
      </w:rPr>
    </w:lvl>
    <w:lvl w:ilvl="1" w:tplc="04090019" w:tentative="1">
      <w:start w:val="1"/>
      <w:numFmt w:val="lowerLetter"/>
      <w:lvlText w:val="%2)"/>
      <w:lvlJc w:val="left"/>
      <w:pPr>
        <w:ind w:left="1418" w:hanging="420"/>
      </w:pPr>
    </w:lvl>
    <w:lvl w:ilvl="2" w:tplc="0409001B" w:tentative="1">
      <w:start w:val="1"/>
      <w:numFmt w:val="lowerRoman"/>
      <w:lvlText w:val="%3."/>
      <w:lvlJc w:val="right"/>
      <w:pPr>
        <w:ind w:left="1838" w:hanging="420"/>
      </w:pPr>
    </w:lvl>
    <w:lvl w:ilvl="3" w:tplc="0409000F" w:tentative="1">
      <w:start w:val="1"/>
      <w:numFmt w:val="decimal"/>
      <w:lvlText w:val="%4."/>
      <w:lvlJc w:val="left"/>
      <w:pPr>
        <w:ind w:left="2258" w:hanging="420"/>
      </w:pPr>
    </w:lvl>
    <w:lvl w:ilvl="4" w:tplc="04090019" w:tentative="1">
      <w:start w:val="1"/>
      <w:numFmt w:val="lowerLetter"/>
      <w:lvlText w:val="%5)"/>
      <w:lvlJc w:val="left"/>
      <w:pPr>
        <w:ind w:left="2678" w:hanging="420"/>
      </w:pPr>
    </w:lvl>
    <w:lvl w:ilvl="5" w:tplc="0409001B" w:tentative="1">
      <w:start w:val="1"/>
      <w:numFmt w:val="lowerRoman"/>
      <w:lvlText w:val="%6."/>
      <w:lvlJc w:val="right"/>
      <w:pPr>
        <w:ind w:left="3098" w:hanging="420"/>
      </w:pPr>
    </w:lvl>
    <w:lvl w:ilvl="6" w:tplc="0409000F" w:tentative="1">
      <w:start w:val="1"/>
      <w:numFmt w:val="decimal"/>
      <w:lvlText w:val="%7."/>
      <w:lvlJc w:val="left"/>
      <w:pPr>
        <w:ind w:left="3518" w:hanging="420"/>
      </w:pPr>
    </w:lvl>
    <w:lvl w:ilvl="7" w:tplc="04090019" w:tentative="1">
      <w:start w:val="1"/>
      <w:numFmt w:val="lowerLetter"/>
      <w:lvlText w:val="%8)"/>
      <w:lvlJc w:val="left"/>
      <w:pPr>
        <w:ind w:left="3938" w:hanging="420"/>
      </w:pPr>
    </w:lvl>
    <w:lvl w:ilvl="8" w:tplc="0409001B" w:tentative="1">
      <w:start w:val="1"/>
      <w:numFmt w:val="lowerRoman"/>
      <w:lvlText w:val="%9."/>
      <w:lvlJc w:val="right"/>
      <w:pPr>
        <w:ind w:left="4358" w:hanging="420"/>
      </w:pPr>
    </w:lvl>
  </w:abstractNum>
  <w:abstractNum w:abstractNumId="1">
    <w:nsid w:val="5C125678"/>
    <w:multiLevelType w:val="hybridMultilevel"/>
    <w:tmpl w:val="1EB0AD2E"/>
    <w:lvl w:ilvl="0" w:tplc="C33662B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5DE2767"/>
    <w:multiLevelType w:val="hybridMultilevel"/>
    <w:tmpl w:val="87C61D5A"/>
    <w:lvl w:ilvl="0" w:tplc="B07C0EFE">
      <w:start w:val="1"/>
      <w:numFmt w:val="decimalEnclosedCircle"/>
      <w:lvlText w:val="%1"/>
      <w:lvlJc w:val="left"/>
      <w:pPr>
        <w:ind w:left="936" w:hanging="360"/>
      </w:pPr>
      <w:rPr>
        <w:rFonts w:ascii="宋体" w:eastAsia="宋体" w:hint="default"/>
        <w:b w:val="0"/>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23"/>
    <w:rsid w:val="000000D3"/>
    <w:rsid w:val="00000565"/>
    <w:rsid w:val="00000840"/>
    <w:rsid w:val="00001352"/>
    <w:rsid w:val="000015B9"/>
    <w:rsid w:val="00003615"/>
    <w:rsid w:val="000048B5"/>
    <w:rsid w:val="00005C1D"/>
    <w:rsid w:val="00007E5B"/>
    <w:rsid w:val="00011F3F"/>
    <w:rsid w:val="0001374F"/>
    <w:rsid w:val="000153C0"/>
    <w:rsid w:val="000155B1"/>
    <w:rsid w:val="00015DE6"/>
    <w:rsid w:val="000161D1"/>
    <w:rsid w:val="00016856"/>
    <w:rsid w:val="00017488"/>
    <w:rsid w:val="00017A49"/>
    <w:rsid w:val="000209DC"/>
    <w:rsid w:val="0002617F"/>
    <w:rsid w:val="000267FF"/>
    <w:rsid w:val="00026B0E"/>
    <w:rsid w:val="00027756"/>
    <w:rsid w:val="00031372"/>
    <w:rsid w:val="00031BCE"/>
    <w:rsid w:val="00031BE7"/>
    <w:rsid w:val="00031FB4"/>
    <w:rsid w:val="0003216D"/>
    <w:rsid w:val="000321EB"/>
    <w:rsid w:val="00033786"/>
    <w:rsid w:val="00033DF4"/>
    <w:rsid w:val="0003441F"/>
    <w:rsid w:val="00034790"/>
    <w:rsid w:val="00037508"/>
    <w:rsid w:val="000400A1"/>
    <w:rsid w:val="00040C83"/>
    <w:rsid w:val="00041C28"/>
    <w:rsid w:val="00042890"/>
    <w:rsid w:val="00043373"/>
    <w:rsid w:val="00043656"/>
    <w:rsid w:val="00043869"/>
    <w:rsid w:val="0004678B"/>
    <w:rsid w:val="00046E47"/>
    <w:rsid w:val="0004792C"/>
    <w:rsid w:val="00047AAC"/>
    <w:rsid w:val="000502BA"/>
    <w:rsid w:val="00051AA6"/>
    <w:rsid w:val="00052772"/>
    <w:rsid w:val="000534CA"/>
    <w:rsid w:val="0005456D"/>
    <w:rsid w:val="000565E0"/>
    <w:rsid w:val="00057373"/>
    <w:rsid w:val="00057AB0"/>
    <w:rsid w:val="00057BE0"/>
    <w:rsid w:val="00060099"/>
    <w:rsid w:val="000603BD"/>
    <w:rsid w:val="000608EF"/>
    <w:rsid w:val="00060967"/>
    <w:rsid w:val="00060C60"/>
    <w:rsid w:val="000611D7"/>
    <w:rsid w:val="0006157C"/>
    <w:rsid w:val="00062135"/>
    <w:rsid w:val="00062FF7"/>
    <w:rsid w:val="00063FE4"/>
    <w:rsid w:val="000647D8"/>
    <w:rsid w:val="00064802"/>
    <w:rsid w:val="00065F58"/>
    <w:rsid w:val="00067920"/>
    <w:rsid w:val="000709E6"/>
    <w:rsid w:val="000713E9"/>
    <w:rsid w:val="0007203C"/>
    <w:rsid w:val="00073C0B"/>
    <w:rsid w:val="00075AE8"/>
    <w:rsid w:val="00077AE9"/>
    <w:rsid w:val="00077DE5"/>
    <w:rsid w:val="00080CFC"/>
    <w:rsid w:val="000847DF"/>
    <w:rsid w:val="00084C55"/>
    <w:rsid w:val="000850B0"/>
    <w:rsid w:val="00086872"/>
    <w:rsid w:val="000930AF"/>
    <w:rsid w:val="0009486C"/>
    <w:rsid w:val="000952F0"/>
    <w:rsid w:val="00095694"/>
    <w:rsid w:val="00096ADF"/>
    <w:rsid w:val="000970DB"/>
    <w:rsid w:val="000A05AC"/>
    <w:rsid w:val="000A3790"/>
    <w:rsid w:val="000A388D"/>
    <w:rsid w:val="000A4233"/>
    <w:rsid w:val="000A6462"/>
    <w:rsid w:val="000A64A6"/>
    <w:rsid w:val="000A6A9B"/>
    <w:rsid w:val="000B1102"/>
    <w:rsid w:val="000B1956"/>
    <w:rsid w:val="000B2C3F"/>
    <w:rsid w:val="000B311A"/>
    <w:rsid w:val="000B4E0F"/>
    <w:rsid w:val="000B6280"/>
    <w:rsid w:val="000B68B7"/>
    <w:rsid w:val="000C0020"/>
    <w:rsid w:val="000C0523"/>
    <w:rsid w:val="000C0D6F"/>
    <w:rsid w:val="000C1677"/>
    <w:rsid w:val="000C1957"/>
    <w:rsid w:val="000C2D70"/>
    <w:rsid w:val="000C3761"/>
    <w:rsid w:val="000C3CAF"/>
    <w:rsid w:val="000C4071"/>
    <w:rsid w:val="000C41C4"/>
    <w:rsid w:val="000C6041"/>
    <w:rsid w:val="000D213B"/>
    <w:rsid w:val="000D2DB8"/>
    <w:rsid w:val="000D33F6"/>
    <w:rsid w:val="000D3937"/>
    <w:rsid w:val="000D6064"/>
    <w:rsid w:val="000D6F91"/>
    <w:rsid w:val="000E00C5"/>
    <w:rsid w:val="000E0744"/>
    <w:rsid w:val="000E0B6B"/>
    <w:rsid w:val="000E1402"/>
    <w:rsid w:val="000E15C1"/>
    <w:rsid w:val="000E372A"/>
    <w:rsid w:val="000E38FC"/>
    <w:rsid w:val="000E467D"/>
    <w:rsid w:val="000E7133"/>
    <w:rsid w:val="000E71FC"/>
    <w:rsid w:val="000E7212"/>
    <w:rsid w:val="000F1777"/>
    <w:rsid w:val="000F33D0"/>
    <w:rsid w:val="000F391D"/>
    <w:rsid w:val="000F4A70"/>
    <w:rsid w:val="000F4AE5"/>
    <w:rsid w:val="000F5BF5"/>
    <w:rsid w:val="000F61A3"/>
    <w:rsid w:val="000F662B"/>
    <w:rsid w:val="000F6707"/>
    <w:rsid w:val="000F7C3D"/>
    <w:rsid w:val="001008B1"/>
    <w:rsid w:val="0010235D"/>
    <w:rsid w:val="00104A8B"/>
    <w:rsid w:val="00104C69"/>
    <w:rsid w:val="00104DAF"/>
    <w:rsid w:val="001058F9"/>
    <w:rsid w:val="0010680D"/>
    <w:rsid w:val="00107857"/>
    <w:rsid w:val="00110694"/>
    <w:rsid w:val="00110FCE"/>
    <w:rsid w:val="00111062"/>
    <w:rsid w:val="00111730"/>
    <w:rsid w:val="00111CAA"/>
    <w:rsid w:val="00111E32"/>
    <w:rsid w:val="0011253D"/>
    <w:rsid w:val="00113549"/>
    <w:rsid w:val="0011557B"/>
    <w:rsid w:val="00116BA0"/>
    <w:rsid w:val="00116E32"/>
    <w:rsid w:val="00121248"/>
    <w:rsid w:val="00121B25"/>
    <w:rsid w:val="0012210D"/>
    <w:rsid w:val="00122A5D"/>
    <w:rsid w:val="00123236"/>
    <w:rsid w:val="00124101"/>
    <w:rsid w:val="001247A1"/>
    <w:rsid w:val="0012499F"/>
    <w:rsid w:val="00125400"/>
    <w:rsid w:val="001260C2"/>
    <w:rsid w:val="00127691"/>
    <w:rsid w:val="00127A60"/>
    <w:rsid w:val="00132C7E"/>
    <w:rsid w:val="00135892"/>
    <w:rsid w:val="00136122"/>
    <w:rsid w:val="00136DE7"/>
    <w:rsid w:val="00136FD2"/>
    <w:rsid w:val="0013723C"/>
    <w:rsid w:val="00137B29"/>
    <w:rsid w:val="00141B90"/>
    <w:rsid w:val="001452A3"/>
    <w:rsid w:val="001510D3"/>
    <w:rsid w:val="001514BA"/>
    <w:rsid w:val="0015159C"/>
    <w:rsid w:val="00151DC4"/>
    <w:rsid w:val="00152129"/>
    <w:rsid w:val="001531E4"/>
    <w:rsid w:val="00153778"/>
    <w:rsid w:val="00153FBD"/>
    <w:rsid w:val="001549B9"/>
    <w:rsid w:val="00156C70"/>
    <w:rsid w:val="0015787E"/>
    <w:rsid w:val="0016070B"/>
    <w:rsid w:val="00161383"/>
    <w:rsid w:val="00161A08"/>
    <w:rsid w:val="00161BDB"/>
    <w:rsid w:val="00161E7B"/>
    <w:rsid w:val="0016295F"/>
    <w:rsid w:val="00165345"/>
    <w:rsid w:val="00165716"/>
    <w:rsid w:val="001669B5"/>
    <w:rsid w:val="001671D0"/>
    <w:rsid w:val="00167D38"/>
    <w:rsid w:val="00170882"/>
    <w:rsid w:val="0017214E"/>
    <w:rsid w:val="00172990"/>
    <w:rsid w:val="00174C83"/>
    <w:rsid w:val="001756CB"/>
    <w:rsid w:val="001767AA"/>
    <w:rsid w:val="00177636"/>
    <w:rsid w:val="0017799F"/>
    <w:rsid w:val="0018031D"/>
    <w:rsid w:val="001817CF"/>
    <w:rsid w:val="0018196A"/>
    <w:rsid w:val="0018229D"/>
    <w:rsid w:val="00184A06"/>
    <w:rsid w:val="00184F93"/>
    <w:rsid w:val="00185B31"/>
    <w:rsid w:val="00186733"/>
    <w:rsid w:val="001909D3"/>
    <w:rsid w:val="001915C5"/>
    <w:rsid w:val="00194832"/>
    <w:rsid w:val="00194A16"/>
    <w:rsid w:val="00194F87"/>
    <w:rsid w:val="00195CD1"/>
    <w:rsid w:val="0019641E"/>
    <w:rsid w:val="00196544"/>
    <w:rsid w:val="00196589"/>
    <w:rsid w:val="001A07D6"/>
    <w:rsid w:val="001A14D2"/>
    <w:rsid w:val="001A2961"/>
    <w:rsid w:val="001A2C39"/>
    <w:rsid w:val="001A2EC5"/>
    <w:rsid w:val="001A61BB"/>
    <w:rsid w:val="001A61DB"/>
    <w:rsid w:val="001A646D"/>
    <w:rsid w:val="001B0680"/>
    <w:rsid w:val="001B0AC1"/>
    <w:rsid w:val="001B198D"/>
    <w:rsid w:val="001B2DC7"/>
    <w:rsid w:val="001B3A29"/>
    <w:rsid w:val="001B4040"/>
    <w:rsid w:val="001B4759"/>
    <w:rsid w:val="001B744C"/>
    <w:rsid w:val="001C06FF"/>
    <w:rsid w:val="001C0FAF"/>
    <w:rsid w:val="001C19E4"/>
    <w:rsid w:val="001C20D4"/>
    <w:rsid w:val="001C2331"/>
    <w:rsid w:val="001C2D1B"/>
    <w:rsid w:val="001C3492"/>
    <w:rsid w:val="001C3827"/>
    <w:rsid w:val="001C3930"/>
    <w:rsid w:val="001C3B70"/>
    <w:rsid w:val="001C449D"/>
    <w:rsid w:val="001C4541"/>
    <w:rsid w:val="001C7384"/>
    <w:rsid w:val="001D1404"/>
    <w:rsid w:val="001D15A9"/>
    <w:rsid w:val="001D2397"/>
    <w:rsid w:val="001D24BA"/>
    <w:rsid w:val="001D273D"/>
    <w:rsid w:val="001D5609"/>
    <w:rsid w:val="001D6367"/>
    <w:rsid w:val="001D6FFB"/>
    <w:rsid w:val="001D74DF"/>
    <w:rsid w:val="001D7641"/>
    <w:rsid w:val="001D7895"/>
    <w:rsid w:val="001D7CF3"/>
    <w:rsid w:val="001E07D2"/>
    <w:rsid w:val="001E089F"/>
    <w:rsid w:val="001E1460"/>
    <w:rsid w:val="001E2553"/>
    <w:rsid w:val="001E2B04"/>
    <w:rsid w:val="001E31A7"/>
    <w:rsid w:val="001E45A1"/>
    <w:rsid w:val="001E5762"/>
    <w:rsid w:val="001E7018"/>
    <w:rsid w:val="001F03FF"/>
    <w:rsid w:val="001F142E"/>
    <w:rsid w:val="001F2900"/>
    <w:rsid w:val="001F6A8E"/>
    <w:rsid w:val="001F7E5F"/>
    <w:rsid w:val="002004C1"/>
    <w:rsid w:val="00201A50"/>
    <w:rsid w:val="00201E84"/>
    <w:rsid w:val="002027B8"/>
    <w:rsid w:val="00203092"/>
    <w:rsid w:val="0020314B"/>
    <w:rsid w:val="002033AF"/>
    <w:rsid w:val="00205958"/>
    <w:rsid w:val="00206658"/>
    <w:rsid w:val="002073CA"/>
    <w:rsid w:val="0021009B"/>
    <w:rsid w:val="00210322"/>
    <w:rsid w:val="0021046E"/>
    <w:rsid w:val="002174D6"/>
    <w:rsid w:val="00220538"/>
    <w:rsid w:val="00224826"/>
    <w:rsid w:val="00224E76"/>
    <w:rsid w:val="00225155"/>
    <w:rsid w:val="002257F0"/>
    <w:rsid w:val="00226895"/>
    <w:rsid w:val="00226DEF"/>
    <w:rsid w:val="00227609"/>
    <w:rsid w:val="002300E3"/>
    <w:rsid w:val="0023174A"/>
    <w:rsid w:val="00233CBE"/>
    <w:rsid w:val="002342FF"/>
    <w:rsid w:val="00234806"/>
    <w:rsid w:val="00235465"/>
    <w:rsid w:val="002358EA"/>
    <w:rsid w:val="0023740D"/>
    <w:rsid w:val="00240EE7"/>
    <w:rsid w:val="00240F45"/>
    <w:rsid w:val="0024110E"/>
    <w:rsid w:val="0024116D"/>
    <w:rsid w:val="00242680"/>
    <w:rsid w:val="002429B1"/>
    <w:rsid w:val="00242DC6"/>
    <w:rsid w:val="00243AB6"/>
    <w:rsid w:val="00243B06"/>
    <w:rsid w:val="00243C76"/>
    <w:rsid w:val="002440FA"/>
    <w:rsid w:val="002459BF"/>
    <w:rsid w:val="0024643A"/>
    <w:rsid w:val="002472E7"/>
    <w:rsid w:val="00251608"/>
    <w:rsid w:val="00251644"/>
    <w:rsid w:val="00253FE3"/>
    <w:rsid w:val="00254A6E"/>
    <w:rsid w:val="00255864"/>
    <w:rsid w:val="00255DF6"/>
    <w:rsid w:val="00256339"/>
    <w:rsid w:val="00257A15"/>
    <w:rsid w:val="0026010F"/>
    <w:rsid w:val="0026061B"/>
    <w:rsid w:val="00260837"/>
    <w:rsid w:val="00260894"/>
    <w:rsid w:val="002611CF"/>
    <w:rsid w:val="002653B2"/>
    <w:rsid w:val="00265CE5"/>
    <w:rsid w:val="00265EE4"/>
    <w:rsid w:val="002668CA"/>
    <w:rsid w:val="00266C03"/>
    <w:rsid w:val="002679B6"/>
    <w:rsid w:val="00270686"/>
    <w:rsid w:val="0027130A"/>
    <w:rsid w:val="00271AB3"/>
    <w:rsid w:val="00274848"/>
    <w:rsid w:val="0027519C"/>
    <w:rsid w:val="002767A7"/>
    <w:rsid w:val="00276B2B"/>
    <w:rsid w:val="00277EFC"/>
    <w:rsid w:val="00280036"/>
    <w:rsid w:val="00280620"/>
    <w:rsid w:val="0028062A"/>
    <w:rsid w:val="002810DF"/>
    <w:rsid w:val="002822E9"/>
    <w:rsid w:val="00282A5E"/>
    <w:rsid w:val="00285B4B"/>
    <w:rsid w:val="00286497"/>
    <w:rsid w:val="002869A1"/>
    <w:rsid w:val="00286A80"/>
    <w:rsid w:val="0028761F"/>
    <w:rsid w:val="002876B8"/>
    <w:rsid w:val="00291135"/>
    <w:rsid w:val="00292AF6"/>
    <w:rsid w:val="00292CEA"/>
    <w:rsid w:val="00293098"/>
    <w:rsid w:val="00295EB3"/>
    <w:rsid w:val="00295EBB"/>
    <w:rsid w:val="0029644F"/>
    <w:rsid w:val="002965D8"/>
    <w:rsid w:val="0029665D"/>
    <w:rsid w:val="0029695C"/>
    <w:rsid w:val="00297101"/>
    <w:rsid w:val="00297142"/>
    <w:rsid w:val="00297513"/>
    <w:rsid w:val="00297EC1"/>
    <w:rsid w:val="002A02F5"/>
    <w:rsid w:val="002A11CE"/>
    <w:rsid w:val="002A202D"/>
    <w:rsid w:val="002A3AAB"/>
    <w:rsid w:val="002A49D0"/>
    <w:rsid w:val="002A4AF8"/>
    <w:rsid w:val="002A5006"/>
    <w:rsid w:val="002A5875"/>
    <w:rsid w:val="002A7EC6"/>
    <w:rsid w:val="002B07DE"/>
    <w:rsid w:val="002B195D"/>
    <w:rsid w:val="002B3614"/>
    <w:rsid w:val="002B39CC"/>
    <w:rsid w:val="002B5C36"/>
    <w:rsid w:val="002C05B6"/>
    <w:rsid w:val="002C0E13"/>
    <w:rsid w:val="002C1AC5"/>
    <w:rsid w:val="002C3510"/>
    <w:rsid w:val="002C3B81"/>
    <w:rsid w:val="002C4701"/>
    <w:rsid w:val="002C5185"/>
    <w:rsid w:val="002C61C2"/>
    <w:rsid w:val="002C670B"/>
    <w:rsid w:val="002C7B2B"/>
    <w:rsid w:val="002D1017"/>
    <w:rsid w:val="002D2247"/>
    <w:rsid w:val="002D22E1"/>
    <w:rsid w:val="002D2FAF"/>
    <w:rsid w:val="002D3C8D"/>
    <w:rsid w:val="002D405D"/>
    <w:rsid w:val="002D47BA"/>
    <w:rsid w:val="002D6B60"/>
    <w:rsid w:val="002D6FA7"/>
    <w:rsid w:val="002D73A5"/>
    <w:rsid w:val="002D75C7"/>
    <w:rsid w:val="002E0563"/>
    <w:rsid w:val="002E156E"/>
    <w:rsid w:val="002E15D4"/>
    <w:rsid w:val="002E1C23"/>
    <w:rsid w:val="002E3195"/>
    <w:rsid w:val="002E36E8"/>
    <w:rsid w:val="002E3954"/>
    <w:rsid w:val="002E4EE3"/>
    <w:rsid w:val="002E6B0F"/>
    <w:rsid w:val="002F007A"/>
    <w:rsid w:val="002F03FC"/>
    <w:rsid w:val="002F0BF9"/>
    <w:rsid w:val="002F1AF8"/>
    <w:rsid w:val="002F2318"/>
    <w:rsid w:val="002F55E1"/>
    <w:rsid w:val="002F57E2"/>
    <w:rsid w:val="002F5B6E"/>
    <w:rsid w:val="002F5BC1"/>
    <w:rsid w:val="002F5C61"/>
    <w:rsid w:val="002F5D45"/>
    <w:rsid w:val="002F762B"/>
    <w:rsid w:val="002F77CB"/>
    <w:rsid w:val="003016CB"/>
    <w:rsid w:val="00301B0A"/>
    <w:rsid w:val="0030209A"/>
    <w:rsid w:val="0030222A"/>
    <w:rsid w:val="0030227A"/>
    <w:rsid w:val="00302DA3"/>
    <w:rsid w:val="00302E22"/>
    <w:rsid w:val="00302FA1"/>
    <w:rsid w:val="00306F88"/>
    <w:rsid w:val="003072D7"/>
    <w:rsid w:val="003102A0"/>
    <w:rsid w:val="00310C80"/>
    <w:rsid w:val="003118DA"/>
    <w:rsid w:val="0031266C"/>
    <w:rsid w:val="00314430"/>
    <w:rsid w:val="003148C6"/>
    <w:rsid w:val="00314A2D"/>
    <w:rsid w:val="003150AE"/>
    <w:rsid w:val="00315812"/>
    <w:rsid w:val="00316534"/>
    <w:rsid w:val="00316E3A"/>
    <w:rsid w:val="00317A38"/>
    <w:rsid w:val="00320B34"/>
    <w:rsid w:val="00320D4D"/>
    <w:rsid w:val="0032162A"/>
    <w:rsid w:val="00321658"/>
    <w:rsid w:val="003219C6"/>
    <w:rsid w:val="00321DD7"/>
    <w:rsid w:val="00322CA4"/>
    <w:rsid w:val="00322F7E"/>
    <w:rsid w:val="0032301C"/>
    <w:rsid w:val="00324CA1"/>
    <w:rsid w:val="00325305"/>
    <w:rsid w:val="003263DD"/>
    <w:rsid w:val="00326B35"/>
    <w:rsid w:val="00327B7F"/>
    <w:rsid w:val="00330643"/>
    <w:rsid w:val="00330BF4"/>
    <w:rsid w:val="003325D5"/>
    <w:rsid w:val="00333BA6"/>
    <w:rsid w:val="0033422A"/>
    <w:rsid w:val="00334532"/>
    <w:rsid w:val="00337650"/>
    <w:rsid w:val="00341444"/>
    <w:rsid w:val="00342165"/>
    <w:rsid w:val="0034217C"/>
    <w:rsid w:val="0034313D"/>
    <w:rsid w:val="00343AF6"/>
    <w:rsid w:val="00344363"/>
    <w:rsid w:val="003449EF"/>
    <w:rsid w:val="00344D28"/>
    <w:rsid w:val="003454A1"/>
    <w:rsid w:val="00347866"/>
    <w:rsid w:val="00347CDA"/>
    <w:rsid w:val="00350298"/>
    <w:rsid w:val="00351695"/>
    <w:rsid w:val="00351804"/>
    <w:rsid w:val="0035275A"/>
    <w:rsid w:val="003527ED"/>
    <w:rsid w:val="003531A8"/>
    <w:rsid w:val="00353419"/>
    <w:rsid w:val="0035408A"/>
    <w:rsid w:val="00356CBA"/>
    <w:rsid w:val="003578BC"/>
    <w:rsid w:val="00357D54"/>
    <w:rsid w:val="0036097C"/>
    <w:rsid w:val="0036190B"/>
    <w:rsid w:val="00362268"/>
    <w:rsid w:val="003622B4"/>
    <w:rsid w:val="003630E7"/>
    <w:rsid w:val="003630FC"/>
    <w:rsid w:val="00364E1E"/>
    <w:rsid w:val="00365B5F"/>
    <w:rsid w:val="0036682D"/>
    <w:rsid w:val="00367022"/>
    <w:rsid w:val="00367E23"/>
    <w:rsid w:val="003701C8"/>
    <w:rsid w:val="00370A27"/>
    <w:rsid w:val="0037133B"/>
    <w:rsid w:val="003726DF"/>
    <w:rsid w:val="00374AF6"/>
    <w:rsid w:val="003779CC"/>
    <w:rsid w:val="00380DED"/>
    <w:rsid w:val="00383647"/>
    <w:rsid w:val="00383888"/>
    <w:rsid w:val="003872FE"/>
    <w:rsid w:val="00387DBE"/>
    <w:rsid w:val="00390365"/>
    <w:rsid w:val="00391DAE"/>
    <w:rsid w:val="00392539"/>
    <w:rsid w:val="0039361A"/>
    <w:rsid w:val="003936B0"/>
    <w:rsid w:val="00394643"/>
    <w:rsid w:val="003955EE"/>
    <w:rsid w:val="0039672F"/>
    <w:rsid w:val="003970F3"/>
    <w:rsid w:val="00397E05"/>
    <w:rsid w:val="003A0AF8"/>
    <w:rsid w:val="003A1A65"/>
    <w:rsid w:val="003A1EC7"/>
    <w:rsid w:val="003A2BBF"/>
    <w:rsid w:val="003A32A2"/>
    <w:rsid w:val="003A3616"/>
    <w:rsid w:val="003A38D0"/>
    <w:rsid w:val="003A499B"/>
    <w:rsid w:val="003A55E5"/>
    <w:rsid w:val="003B04AE"/>
    <w:rsid w:val="003B0A31"/>
    <w:rsid w:val="003B1DA4"/>
    <w:rsid w:val="003B2053"/>
    <w:rsid w:val="003B2783"/>
    <w:rsid w:val="003B36C5"/>
    <w:rsid w:val="003B423B"/>
    <w:rsid w:val="003B554D"/>
    <w:rsid w:val="003B5570"/>
    <w:rsid w:val="003B68DD"/>
    <w:rsid w:val="003B708E"/>
    <w:rsid w:val="003B7507"/>
    <w:rsid w:val="003B7B64"/>
    <w:rsid w:val="003C14D6"/>
    <w:rsid w:val="003C1DBC"/>
    <w:rsid w:val="003C2446"/>
    <w:rsid w:val="003C3208"/>
    <w:rsid w:val="003C33EF"/>
    <w:rsid w:val="003C3B3A"/>
    <w:rsid w:val="003C4031"/>
    <w:rsid w:val="003C52B8"/>
    <w:rsid w:val="003C6581"/>
    <w:rsid w:val="003C67F7"/>
    <w:rsid w:val="003C6BBF"/>
    <w:rsid w:val="003C6D2B"/>
    <w:rsid w:val="003C7ADD"/>
    <w:rsid w:val="003D036B"/>
    <w:rsid w:val="003D0CAB"/>
    <w:rsid w:val="003D1A3B"/>
    <w:rsid w:val="003D1D26"/>
    <w:rsid w:val="003D3CE5"/>
    <w:rsid w:val="003D3EE6"/>
    <w:rsid w:val="003D4204"/>
    <w:rsid w:val="003D47EC"/>
    <w:rsid w:val="003D4CEF"/>
    <w:rsid w:val="003D6E8D"/>
    <w:rsid w:val="003D7FFA"/>
    <w:rsid w:val="003E090A"/>
    <w:rsid w:val="003E0A7E"/>
    <w:rsid w:val="003E298E"/>
    <w:rsid w:val="003E33C5"/>
    <w:rsid w:val="003E438F"/>
    <w:rsid w:val="003E4632"/>
    <w:rsid w:val="003E4E20"/>
    <w:rsid w:val="003F0DE3"/>
    <w:rsid w:val="003F2822"/>
    <w:rsid w:val="003F351A"/>
    <w:rsid w:val="003F4DDF"/>
    <w:rsid w:val="003F6A0C"/>
    <w:rsid w:val="004005A2"/>
    <w:rsid w:val="00400849"/>
    <w:rsid w:val="004008F5"/>
    <w:rsid w:val="00401422"/>
    <w:rsid w:val="00402975"/>
    <w:rsid w:val="00402B1B"/>
    <w:rsid w:val="00404927"/>
    <w:rsid w:val="00405D65"/>
    <w:rsid w:val="00412672"/>
    <w:rsid w:val="0041277E"/>
    <w:rsid w:val="004135D4"/>
    <w:rsid w:val="0041410F"/>
    <w:rsid w:val="004144B3"/>
    <w:rsid w:val="00414AAD"/>
    <w:rsid w:val="00414CE6"/>
    <w:rsid w:val="00414E80"/>
    <w:rsid w:val="00415B8A"/>
    <w:rsid w:val="004178F8"/>
    <w:rsid w:val="00420041"/>
    <w:rsid w:val="0042004A"/>
    <w:rsid w:val="0042016A"/>
    <w:rsid w:val="00420B34"/>
    <w:rsid w:val="00420ED7"/>
    <w:rsid w:val="004227BB"/>
    <w:rsid w:val="00422C1B"/>
    <w:rsid w:val="00423333"/>
    <w:rsid w:val="00424D44"/>
    <w:rsid w:val="00425377"/>
    <w:rsid w:val="00427705"/>
    <w:rsid w:val="0042773B"/>
    <w:rsid w:val="004324F0"/>
    <w:rsid w:val="004349B3"/>
    <w:rsid w:val="00434CC3"/>
    <w:rsid w:val="00434EC9"/>
    <w:rsid w:val="004405F6"/>
    <w:rsid w:val="00442094"/>
    <w:rsid w:val="00442E01"/>
    <w:rsid w:val="00443545"/>
    <w:rsid w:val="0044556A"/>
    <w:rsid w:val="004475ED"/>
    <w:rsid w:val="00451482"/>
    <w:rsid w:val="00451492"/>
    <w:rsid w:val="00451A6F"/>
    <w:rsid w:val="00451F31"/>
    <w:rsid w:val="004522A7"/>
    <w:rsid w:val="004525DB"/>
    <w:rsid w:val="00452B87"/>
    <w:rsid w:val="00454923"/>
    <w:rsid w:val="00456918"/>
    <w:rsid w:val="004573BA"/>
    <w:rsid w:val="004577CF"/>
    <w:rsid w:val="00460055"/>
    <w:rsid w:val="004601A8"/>
    <w:rsid w:val="00461066"/>
    <w:rsid w:val="00461F08"/>
    <w:rsid w:val="004625A2"/>
    <w:rsid w:val="0046289F"/>
    <w:rsid w:val="00465597"/>
    <w:rsid w:val="00466C07"/>
    <w:rsid w:val="0046797C"/>
    <w:rsid w:val="004715AE"/>
    <w:rsid w:val="004726B4"/>
    <w:rsid w:val="00472AAE"/>
    <w:rsid w:val="00473390"/>
    <w:rsid w:val="004739FC"/>
    <w:rsid w:val="00473D11"/>
    <w:rsid w:val="0047400A"/>
    <w:rsid w:val="004744AB"/>
    <w:rsid w:val="00475437"/>
    <w:rsid w:val="004756DA"/>
    <w:rsid w:val="00476984"/>
    <w:rsid w:val="00477D83"/>
    <w:rsid w:val="00481E49"/>
    <w:rsid w:val="0048259C"/>
    <w:rsid w:val="0048379F"/>
    <w:rsid w:val="00485123"/>
    <w:rsid w:val="00490808"/>
    <w:rsid w:val="00490C67"/>
    <w:rsid w:val="00493EB5"/>
    <w:rsid w:val="004942DB"/>
    <w:rsid w:val="004954AE"/>
    <w:rsid w:val="0049553D"/>
    <w:rsid w:val="00496EB6"/>
    <w:rsid w:val="00497544"/>
    <w:rsid w:val="0049759A"/>
    <w:rsid w:val="004A0DBB"/>
    <w:rsid w:val="004A29CC"/>
    <w:rsid w:val="004A3949"/>
    <w:rsid w:val="004A3CAA"/>
    <w:rsid w:val="004A58DD"/>
    <w:rsid w:val="004A5AB4"/>
    <w:rsid w:val="004A5E1E"/>
    <w:rsid w:val="004A6CB0"/>
    <w:rsid w:val="004A6D41"/>
    <w:rsid w:val="004A7232"/>
    <w:rsid w:val="004B0549"/>
    <w:rsid w:val="004B05BF"/>
    <w:rsid w:val="004B0904"/>
    <w:rsid w:val="004B4A26"/>
    <w:rsid w:val="004B5521"/>
    <w:rsid w:val="004B5A9C"/>
    <w:rsid w:val="004B6016"/>
    <w:rsid w:val="004B7AE6"/>
    <w:rsid w:val="004C063B"/>
    <w:rsid w:val="004C163C"/>
    <w:rsid w:val="004C1B2F"/>
    <w:rsid w:val="004C226D"/>
    <w:rsid w:val="004C2B25"/>
    <w:rsid w:val="004C3134"/>
    <w:rsid w:val="004C3C3B"/>
    <w:rsid w:val="004C409A"/>
    <w:rsid w:val="004C473F"/>
    <w:rsid w:val="004C573D"/>
    <w:rsid w:val="004C5C0B"/>
    <w:rsid w:val="004C7BAC"/>
    <w:rsid w:val="004C7F2A"/>
    <w:rsid w:val="004D190C"/>
    <w:rsid w:val="004D2899"/>
    <w:rsid w:val="004D53B7"/>
    <w:rsid w:val="004D5722"/>
    <w:rsid w:val="004D5968"/>
    <w:rsid w:val="004D6F5C"/>
    <w:rsid w:val="004E1F58"/>
    <w:rsid w:val="004E4484"/>
    <w:rsid w:val="004E51DD"/>
    <w:rsid w:val="004E628E"/>
    <w:rsid w:val="004E765C"/>
    <w:rsid w:val="004E778C"/>
    <w:rsid w:val="004F2E86"/>
    <w:rsid w:val="004F31EE"/>
    <w:rsid w:val="004F361E"/>
    <w:rsid w:val="004F41A2"/>
    <w:rsid w:val="004F4B05"/>
    <w:rsid w:val="004F5BF8"/>
    <w:rsid w:val="004F7937"/>
    <w:rsid w:val="00500079"/>
    <w:rsid w:val="00500D6E"/>
    <w:rsid w:val="00501A39"/>
    <w:rsid w:val="00501E01"/>
    <w:rsid w:val="005028DE"/>
    <w:rsid w:val="00503EC2"/>
    <w:rsid w:val="00504283"/>
    <w:rsid w:val="0050560D"/>
    <w:rsid w:val="00506C08"/>
    <w:rsid w:val="00507B6E"/>
    <w:rsid w:val="0051028B"/>
    <w:rsid w:val="0051051C"/>
    <w:rsid w:val="00510864"/>
    <w:rsid w:val="00510A1B"/>
    <w:rsid w:val="005114B3"/>
    <w:rsid w:val="00512CB2"/>
    <w:rsid w:val="00513B77"/>
    <w:rsid w:val="00513C1D"/>
    <w:rsid w:val="00514EED"/>
    <w:rsid w:val="005155D1"/>
    <w:rsid w:val="00516107"/>
    <w:rsid w:val="005168B2"/>
    <w:rsid w:val="0052044E"/>
    <w:rsid w:val="005205A4"/>
    <w:rsid w:val="00520912"/>
    <w:rsid w:val="00520D82"/>
    <w:rsid w:val="00521479"/>
    <w:rsid w:val="00521A8F"/>
    <w:rsid w:val="00521DF3"/>
    <w:rsid w:val="005232EA"/>
    <w:rsid w:val="005242F4"/>
    <w:rsid w:val="00524DAB"/>
    <w:rsid w:val="005258EA"/>
    <w:rsid w:val="0052679A"/>
    <w:rsid w:val="00526862"/>
    <w:rsid w:val="005307DB"/>
    <w:rsid w:val="00531FE6"/>
    <w:rsid w:val="005320BA"/>
    <w:rsid w:val="0053405B"/>
    <w:rsid w:val="0053414A"/>
    <w:rsid w:val="005341CA"/>
    <w:rsid w:val="00535F3C"/>
    <w:rsid w:val="005361B1"/>
    <w:rsid w:val="00536F71"/>
    <w:rsid w:val="0053768A"/>
    <w:rsid w:val="00537887"/>
    <w:rsid w:val="005403DC"/>
    <w:rsid w:val="00540C6B"/>
    <w:rsid w:val="00540E04"/>
    <w:rsid w:val="00540F7E"/>
    <w:rsid w:val="00542EA0"/>
    <w:rsid w:val="0054307B"/>
    <w:rsid w:val="005431A4"/>
    <w:rsid w:val="00544698"/>
    <w:rsid w:val="005454BA"/>
    <w:rsid w:val="00545B9D"/>
    <w:rsid w:val="00546451"/>
    <w:rsid w:val="00553EB9"/>
    <w:rsid w:val="00553F84"/>
    <w:rsid w:val="005545A0"/>
    <w:rsid w:val="00556EA7"/>
    <w:rsid w:val="00561CFA"/>
    <w:rsid w:val="00562D92"/>
    <w:rsid w:val="005638AA"/>
    <w:rsid w:val="00565851"/>
    <w:rsid w:val="0056653C"/>
    <w:rsid w:val="0056675D"/>
    <w:rsid w:val="00567616"/>
    <w:rsid w:val="00571B48"/>
    <w:rsid w:val="00572905"/>
    <w:rsid w:val="00572D84"/>
    <w:rsid w:val="005731A7"/>
    <w:rsid w:val="005733EC"/>
    <w:rsid w:val="0057343A"/>
    <w:rsid w:val="005737EF"/>
    <w:rsid w:val="00573E4C"/>
    <w:rsid w:val="00575851"/>
    <w:rsid w:val="005773C2"/>
    <w:rsid w:val="005802AA"/>
    <w:rsid w:val="00582069"/>
    <w:rsid w:val="00582C4B"/>
    <w:rsid w:val="005848D9"/>
    <w:rsid w:val="00584F0E"/>
    <w:rsid w:val="005852A1"/>
    <w:rsid w:val="00585CA3"/>
    <w:rsid w:val="00585DA2"/>
    <w:rsid w:val="0059033B"/>
    <w:rsid w:val="00590B5C"/>
    <w:rsid w:val="005914C1"/>
    <w:rsid w:val="00592931"/>
    <w:rsid w:val="0059297B"/>
    <w:rsid w:val="00592AFD"/>
    <w:rsid w:val="00592EDE"/>
    <w:rsid w:val="00593D61"/>
    <w:rsid w:val="00594C2C"/>
    <w:rsid w:val="00596365"/>
    <w:rsid w:val="00596475"/>
    <w:rsid w:val="00596CFD"/>
    <w:rsid w:val="00596D94"/>
    <w:rsid w:val="005972BD"/>
    <w:rsid w:val="005974FA"/>
    <w:rsid w:val="00597AA6"/>
    <w:rsid w:val="005A0000"/>
    <w:rsid w:val="005A008C"/>
    <w:rsid w:val="005A199A"/>
    <w:rsid w:val="005A4CDD"/>
    <w:rsid w:val="005A5AE8"/>
    <w:rsid w:val="005A5BE6"/>
    <w:rsid w:val="005A5E55"/>
    <w:rsid w:val="005A642B"/>
    <w:rsid w:val="005A6495"/>
    <w:rsid w:val="005A754A"/>
    <w:rsid w:val="005A76C4"/>
    <w:rsid w:val="005A7BA8"/>
    <w:rsid w:val="005B069D"/>
    <w:rsid w:val="005B0E05"/>
    <w:rsid w:val="005B1EAF"/>
    <w:rsid w:val="005B2873"/>
    <w:rsid w:val="005B424B"/>
    <w:rsid w:val="005B476D"/>
    <w:rsid w:val="005B4E3D"/>
    <w:rsid w:val="005B5761"/>
    <w:rsid w:val="005B5947"/>
    <w:rsid w:val="005C04BB"/>
    <w:rsid w:val="005C0834"/>
    <w:rsid w:val="005C46D0"/>
    <w:rsid w:val="005C7374"/>
    <w:rsid w:val="005C7FCD"/>
    <w:rsid w:val="005D08B3"/>
    <w:rsid w:val="005D0A93"/>
    <w:rsid w:val="005D1024"/>
    <w:rsid w:val="005D12D8"/>
    <w:rsid w:val="005D1A65"/>
    <w:rsid w:val="005D1A6D"/>
    <w:rsid w:val="005D1F35"/>
    <w:rsid w:val="005D2170"/>
    <w:rsid w:val="005D4711"/>
    <w:rsid w:val="005D4B6D"/>
    <w:rsid w:val="005D59B0"/>
    <w:rsid w:val="005D69A9"/>
    <w:rsid w:val="005D6EC1"/>
    <w:rsid w:val="005E0B5A"/>
    <w:rsid w:val="005E0D92"/>
    <w:rsid w:val="005E1993"/>
    <w:rsid w:val="005E1EE1"/>
    <w:rsid w:val="005E203C"/>
    <w:rsid w:val="005E3984"/>
    <w:rsid w:val="005E3D30"/>
    <w:rsid w:val="005E437D"/>
    <w:rsid w:val="005E58A0"/>
    <w:rsid w:val="005E64EE"/>
    <w:rsid w:val="005E7450"/>
    <w:rsid w:val="005E7722"/>
    <w:rsid w:val="005E7F0E"/>
    <w:rsid w:val="005F046D"/>
    <w:rsid w:val="005F0612"/>
    <w:rsid w:val="005F0D47"/>
    <w:rsid w:val="005F1B72"/>
    <w:rsid w:val="005F3357"/>
    <w:rsid w:val="005F3F38"/>
    <w:rsid w:val="005F3F7D"/>
    <w:rsid w:val="005F4019"/>
    <w:rsid w:val="005F4664"/>
    <w:rsid w:val="005F4E53"/>
    <w:rsid w:val="005F5B95"/>
    <w:rsid w:val="005F5D24"/>
    <w:rsid w:val="005F6851"/>
    <w:rsid w:val="005F6BA3"/>
    <w:rsid w:val="005F6C16"/>
    <w:rsid w:val="005F6D71"/>
    <w:rsid w:val="005F7476"/>
    <w:rsid w:val="005F7989"/>
    <w:rsid w:val="005F7ACD"/>
    <w:rsid w:val="0060094C"/>
    <w:rsid w:val="006047B0"/>
    <w:rsid w:val="006049C3"/>
    <w:rsid w:val="00604BF6"/>
    <w:rsid w:val="00605985"/>
    <w:rsid w:val="00606AE6"/>
    <w:rsid w:val="00607FCA"/>
    <w:rsid w:val="0061090E"/>
    <w:rsid w:val="0061095F"/>
    <w:rsid w:val="00612C8A"/>
    <w:rsid w:val="00612E50"/>
    <w:rsid w:val="006139F5"/>
    <w:rsid w:val="00613CE1"/>
    <w:rsid w:val="00614051"/>
    <w:rsid w:val="006140AE"/>
    <w:rsid w:val="0061522C"/>
    <w:rsid w:val="0061581E"/>
    <w:rsid w:val="00616907"/>
    <w:rsid w:val="006201A8"/>
    <w:rsid w:val="00620E60"/>
    <w:rsid w:val="00620EEC"/>
    <w:rsid w:val="00621B21"/>
    <w:rsid w:val="00621C6A"/>
    <w:rsid w:val="00622649"/>
    <w:rsid w:val="00622D73"/>
    <w:rsid w:val="0062326D"/>
    <w:rsid w:val="0062349A"/>
    <w:rsid w:val="00623EB7"/>
    <w:rsid w:val="00623F67"/>
    <w:rsid w:val="006246CB"/>
    <w:rsid w:val="00625297"/>
    <w:rsid w:val="0062556D"/>
    <w:rsid w:val="00625C42"/>
    <w:rsid w:val="006267FB"/>
    <w:rsid w:val="00626F14"/>
    <w:rsid w:val="006271E5"/>
    <w:rsid w:val="00627227"/>
    <w:rsid w:val="00627855"/>
    <w:rsid w:val="00627CD4"/>
    <w:rsid w:val="006300A6"/>
    <w:rsid w:val="00630D8F"/>
    <w:rsid w:val="00631910"/>
    <w:rsid w:val="00632448"/>
    <w:rsid w:val="00632746"/>
    <w:rsid w:val="00632A94"/>
    <w:rsid w:val="00634D03"/>
    <w:rsid w:val="00636859"/>
    <w:rsid w:val="00636A05"/>
    <w:rsid w:val="00636CD4"/>
    <w:rsid w:val="00636DD2"/>
    <w:rsid w:val="006405B8"/>
    <w:rsid w:val="00640AF1"/>
    <w:rsid w:val="00641416"/>
    <w:rsid w:val="00641EE2"/>
    <w:rsid w:val="006428F1"/>
    <w:rsid w:val="006441E7"/>
    <w:rsid w:val="00644BB6"/>
    <w:rsid w:val="00647568"/>
    <w:rsid w:val="00647FF0"/>
    <w:rsid w:val="00650AED"/>
    <w:rsid w:val="00650DA5"/>
    <w:rsid w:val="0065204B"/>
    <w:rsid w:val="00652830"/>
    <w:rsid w:val="00654499"/>
    <w:rsid w:val="00654F87"/>
    <w:rsid w:val="00655023"/>
    <w:rsid w:val="00656259"/>
    <w:rsid w:val="006568C5"/>
    <w:rsid w:val="00656CDD"/>
    <w:rsid w:val="00657B10"/>
    <w:rsid w:val="00660C12"/>
    <w:rsid w:val="00660C9A"/>
    <w:rsid w:val="00660FD5"/>
    <w:rsid w:val="00662853"/>
    <w:rsid w:val="00662AAF"/>
    <w:rsid w:val="00662DEF"/>
    <w:rsid w:val="00664974"/>
    <w:rsid w:val="00664CBB"/>
    <w:rsid w:val="00664ECD"/>
    <w:rsid w:val="0066513A"/>
    <w:rsid w:val="00665901"/>
    <w:rsid w:val="00666DF6"/>
    <w:rsid w:val="00671000"/>
    <w:rsid w:val="00672B80"/>
    <w:rsid w:val="0067530D"/>
    <w:rsid w:val="006765F1"/>
    <w:rsid w:val="00676794"/>
    <w:rsid w:val="006803CE"/>
    <w:rsid w:val="00680944"/>
    <w:rsid w:val="0068123C"/>
    <w:rsid w:val="00682FBA"/>
    <w:rsid w:val="0068374F"/>
    <w:rsid w:val="00684CAA"/>
    <w:rsid w:val="00685961"/>
    <w:rsid w:val="006866A8"/>
    <w:rsid w:val="006875A0"/>
    <w:rsid w:val="00687600"/>
    <w:rsid w:val="006900B3"/>
    <w:rsid w:val="006903F3"/>
    <w:rsid w:val="00690950"/>
    <w:rsid w:val="00690AC5"/>
    <w:rsid w:val="00690BFC"/>
    <w:rsid w:val="00690E01"/>
    <w:rsid w:val="00692033"/>
    <w:rsid w:val="006927E9"/>
    <w:rsid w:val="006928AC"/>
    <w:rsid w:val="0069399D"/>
    <w:rsid w:val="00693AA9"/>
    <w:rsid w:val="00693E2F"/>
    <w:rsid w:val="006953BB"/>
    <w:rsid w:val="00695E3C"/>
    <w:rsid w:val="00696391"/>
    <w:rsid w:val="00696CA3"/>
    <w:rsid w:val="006974CA"/>
    <w:rsid w:val="00697917"/>
    <w:rsid w:val="006A0BF6"/>
    <w:rsid w:val="006A24D1"/>
    <w:rsid w:val="006A255D"/>
    <w:rsid w:val="006A2C4F"/>
    <w:rsid w:val="006A3EE8"/>
    <w:rsid w:val="006A42DE"/>
    <w:rsid w:val="006A5915"/>
    <w:rsid w:val="006A65AA"/>
    <w:rsid w:val="006A72E1"/>
    <w:rsid w:val="006A7CF0"/>
    <w:rsid w:val="006B037C"/>
    <w:rsid w:val="006B06B2"/>
    <w:rsid w:val="006B0E28"/>
    <w:rsid w:val="006B1FAC"/>
    <w:rsid w:val="006B2EC8"/>
    <w:rsid w:val="006B2ED5"/>
    <w:rsid w:val="006B3C03"/>
    <w:rsid w:val="006B585F"/>
    <w:rsid w:val="006B5E37"/>
    <w:rsid w:val="006C0289"/>
    <w:rsid w:val="006C17E1"/>
    <w:rsid w:val="006C2A99"/>
    <w:rsid w:val="006C2ABC"/>
    <w:rsid w:val="006C36D5"/>
    <w:rsid w:val="006C3A92"/>
    <w:rsid w:val="006C4518"/>
    <w:rsid w:val="006C45E8"/>
    <w:rsid w:val="006C4B65"/>
    <w:rsid w:val="006C5B2D"/>
    <w:rsid w:val="006C67C3"/>
    <w:rsid w:val="006C7618"/>
    <w:rsid w:val="006D0565"/>
    <w:rsid w:val="006D0EB4"/>
    <w:rsid w:val="006D1445"/>
    <w:rsid w:val="006D1842"/>
    <w:rsid w:val="006D21DD"/>
    <w:rsid w:val="006D32CD"/>
    <w:rsid w:val="006D45A2"/>
    <w:rsid w:val="006D4C43"/>
    <w:rsid w:val="006D54C8"/>
    <w:rsid w:val="006D6011"/>
    <w:rsid w:val="006D6386"/>
    <w:rsid w:val="006D6900"/>
    <w:rsid w:val="006E084F"/>
    <w:rsid w:val="006E0865"/>
    <w:rsid w:val="006E0ACC"/>
    <w:rsid w:val="006E0B2F"/>
    <w:rsid w:val="006E198A"/>
    <w:rsid w:val="006E1F9D"/>
    <w:rsid w:val="006E27C4"/>
    <w:rsid w:val="006E41AF"/>
    <w:rsid w:val="006E433D"/>
    <w:rsid w:val="006E49F9"/>
    <w:rsid w:val="006E57CA"/>
    <w:rsid w:val="006F0C42"/>
    <w:rsid w:val="006F17D1"/>
    <w:rsid w:val="006F1C8C"/>
    <w:rsid w:val="006F2B0D"/>
    <w:rsid w:val="006F37AB"/>
    <w:rsid w:val="006F52B1"/>
    <w:rsid w:val="006F6107"/>
    <w:rsid w:val="006F61B0"/>
    <w:rsid w:val="006F7547"/>
    <w:rsid w:val="0070148A"/>
    <w:rsid w:val="007014F5"/>
    <w:rsid w:val="00701905"/>
    <w:rsid w:val="00701CCE"/>
    <w:rsid w:val="00702F1F"/>
    <w:rsid w:val="007035EE"/>
    <w:rsid w:val="00703D8C"/>
    <w:rsid w:val="00706BD9"/>
    <w:rsid w:val="00706E95"/>
    <w:rsid w:val="00707B3F"/>
    <w:rsid w:val="007111B7"/>
    <w:rsid w:val="00712082"/>
    <w:rsid w:val="007122F5"/>
    <w:rsid w:val="007133EF"/>
    <w:rsid w:val="00713A49"/>
    <w:rsid w:val="00713BB1"/>
    <w:rsid w:val="00714141"/>
    <w:rsid w:val="0071468E"/>
    <w:rsid w:val="00717051"/>
    <w:rsid w:val="00717B19"/>
    <w:rsid w:val="007215FF"/>
    <w:rsid w:val="00721A26"/>
    <w:rsid w:val="00721C17"/>
    <w:rsid w:val="00722EDD"/>
    <w:rsid w:val="00723A40"/>
    <w:rsid w:val="00726605"/>
    <w:rsid w:val="00727417"/>
    <w:rsid w:val="00727F4C"/>
    <w:rsid w:val="007304B9"/>
    <w:rsid w:val="0073059C"/>
    <w:rsid w:val="00730A0F"/>
    <w:rsid w:val="00731392"/>
    <w:rsid w:val="0073192E"/>
    <w:rsid w:val="00731E55"/>
    <w:rsid w:val="00731E5F"/>
    <w:rsid w:val="0073384A"/>
    <w:rsid w:val="00733CF6"/>
    <w:rsid w:val="0073402D"/>
    <w:rsid w:val="00734297"/>
    <w:rsid w:val="007344D8"/>
    <w:rsid w:val="00734CA5"/>
    <w:rsid w:val="007408B0"/>
    <w:rsid w:val="00741097"/>
    <w:rsid w:val="00741D49"/>
    <w:rsid w:val="007423A5"/>
    <w:rsid w:val="00743246"/>
    <w:rsid w:val="007444B0"/>
    <w:rsid w:val="0074550C"/>
    <w:rsid w:val="0074719F"/>
    <w:rsid w:val="0075103D"/>
    <w:rsid w:val="0075130F"/>
    <w:rsid w:val="00752A5F"/>
    <w:rsid w:val="00753279"/>
    <w:rsid w:val="00753308"/>
    <w:rsid w:val="0075364A"/>
    <w:rsid w:val="00753A4F"/>
    <w:rsid w:val="00754258"/>
    <w:rsid w:val="0075492F"/>
    <w:rsid w:val="007571F4"/>
    <w:rsid w:val="00757438"/>
    <w:rsid w:val="00757644"/>
    <w:rsid w:val="007579FA"/>
    <w:rsid w:val="00760112"/>
    <w:rsid w:val="00760F79"/>
    <w:rsid w:val="007616F1"/>
    <w:rsid w:val="0076274D"/>
    <w:rsid w:val="007629ED"/>
    <w:rsid w:val="00762E70"/>
    <w:rsid w:val="007636B4"/>
    <w:rsid w:val="00765114"/>
    <w:rsid w:val="00765FDF"/>
    <w:rsid w:val="007664A1"/>
    <w:rsid w:val="00767891"/>
    <w:rsid w:val="0077154D"/>
    <w:rsid w:val="00771CB4"/>
    <w:rsid w:val="00772760"/>
    <w:rsid w:val="0077310C"/>
    <w:rsid w:val="00773E61"/>
    <w:rsid w:val="00774095"/>
    <w:rsid w:val="00774141"/>
    <w:rsid w:val="00775BA4"/>
    <w:rsid w:val="00776488"/>
    <w:rsid w:val="00777E49"/>
    <w:rsid w:val="0078095B"/>
    <w:rsid w:val="00782108"/>
    <w:rsid w:val="0078323E"/>
    <w:rsid w:val="007859C7"/>
    <w:rsid w:val="00785D55"/>
    <w:rsid w:val="00786351"/>
    <w:rsid w:val="00786A0B"/>
    <w:rsid w:val="007878FC"/>
    <w:rsid w:val="007929CC"/>
    <w:rsid w:val="00794739"/>
    <w:rsid w:val="007963AB"/>
    <w:rsid w:val="0079692E"/>
    <w:rsid w:val="00796DBE"/>
    <w:rsid w:val="007A07FD"/>
    <w:rsid w:val="007A0B75"/>
    <w:rsid w:val="007A1970"/>
    <w:rsid w:val="007A2933"/>
    <w:rsid w:val="007A3DA7"/>
    <w:rsid w:val="007A3FBE"/>
    <w:rsid w:val="007A4A6A"/>
    <w:rsid w:val="007A6708"/>
    <w:rsid w:val="007A6A2B"/>
    <w:rsid w:val="007A7295"/>
    <w:rsid w:val="007A7FFA"/>
    <w:rsid w:val="007B09D1"/>
    <w:rsid w:val="007B126E"/>
    <w:rsid w:val="007B208F"/>
    <w:rsid w:val="007B21E2"/>
    <w:rsid w:val="007B2E68"/>
    <w:rsid w:val="007B37A8"/>
    <w:rsid w:val="007B3CAB"/>
    <w:rsid w:val="007B42DF"/>
    <w:rsid w:val="007B6158"/>
    <w:rsid w:val="007B6487"/>
    <w:rsid w:val="007C04B2"/>
    <w:rsid w:val="007C0EBD"/>
    <w:rsid w:val="007C1B9F"/>
    <w:rsid w:val="007C27A8"/>
    <w:rsid w:val="007C4261"/>
    <w:rsid w:val="007C4F13"/>
    <w:rsid w:val="007C5041"/>
    <w:rsid w:val="007C517A"/>
    <w:rsid w:val="007C6F90"/>
    <w:rsid w:val="007C73C9"/>
    <w:rsid w:val="007D2987"/>
    <w:rsid w:val="007D2AE1"/>
    <w:rsid w:val="007D4B80"/>
    <w:rsid w:val="007D4C2E"/>
    <w:rsid w:val="007D57F5"/>
    <w:rsid w:val="007D5DB4"/>
    <w:rsid w:val="007E0151"/>
    <w:rsid w:val="007E02D2"/>
    <w:rsid w:val="007E1273"/>
    <w:rsid w:val="007E12FD"/>
    <w:rsid w:val="007E2E95"/>
    <w:rsid w:val="007E2F77"/>
    <w:rsid w:val="007E46DD"/>
    <w:rsid w:val="007E472F"/>
    <w:rsid w:val="007E4B2C"/>
    <w:rsid w:val="007E6146"/>
    <w:rsid w:val="007E70B5"/>
    <w:rsid w:val="007F0979"/>
    <w:rsid w:val="007F1631"/>
    <w:rsid w:val="007F2778"/>
    <w:rsid w:val="007F49DD"/>
    <w:rsid w:val="007F4A56"/>
    <w:rsid w:val="007F4F25"/>
    <w:rsid w:val="007F62E9"/>
    <w:rsid w:val="007F6D13"/>
    <w:rsid w:val="007F6DDE"/>
    <w:rsid w:val="00800425"/>
    <w:rsid w:val="00802AB8"/>
    <w:rsid w:val="008032D1"/>
    <w:rsid w:val="00803DE3"/>
    <w:rsid w:val="00803E65"/>
    <w:rsid w:val="0080419E"/>
    <w:rsid w:val="00804744"/>
    <w:rsid w:val="008052A7"/>
    <w:rsid w:val="00807126"/>
    <w:rsid w:val="00810957"/>
    <w:rsid w:val="008109A3"/>
    <w:rsid w:val="00811D3B"/>
    <w:rsid w:val="008122EC"/>
    <w:rsid w:val="008129E1"/>
    <w:rsid w:val="00812A87"/>
    <w:rsid w:val="008137A7"/>
    <w:rsid w:val="00814B1B"/>
    <w:rsid w:val="00815617"/>
    <w:rsid w:val="00815806"/>
    <w:rsid w:val="0082196E"/>
    <w:rsid w:val="00823211"/>
    <w:rsid w:val="008235A9"/>
    <w:rsid w:val="008250FE"/>
    <w:rsid w:val="008259C9"/>
    <w:rsid w:val="00825A75"/>
    <w:rsid w:val="00825D33"/>
    <w:rsid w:val="00826650"/>
    <w:rsid w:val="00826FC4"/>
    <w:rsid w:val="00826FF1"/>
    <w:rsid w:val="00830639"/>
    <w:rsid w:val="00831EA0"/>
    <w:rsid w:val="00832990"/>
    <w:rsid w:val="008339EF"/>
    <w:rsid w:val="00833C42"/>
    <w:rsid w:val="00833F45"/>
    <w:rsid w:val="0083420C"/>
    <w:rsid w:val="00834DCB"/>
    <w:rsid w:val="00835F3E"/>
    <w:rsid w:val="008365DD"/>
    <w:rsid w:val="00837037"/>
    <w:rsid w:val="00837360"/>
    <w:rsid w:val="008403ED"/>
    <w:rsid w:val="008409D7"/>
    <w:rsid w:val="00840D1F"/>
    <w:rsid w:val="00840FA0"/>
    <w:rsid w:val="008431B5"/>
    <w:rsid w:val="00843363"/>
    <w:rsid w:val="00843B32"/>
    <w:rsid w:val="008445CC"/>
    <w:rsid w:val="0084574D"/>
    <w:rsid w:val="00846402"/>
    <w:rsid w:val="0084793B"/>
    <w:rsid w:val="00851B9E"/>
    <w:rsid w:val="00851F86"/>
    <w:rsid w:val="0085227A"/>
    <w:rsid w:val="00854646"/>
    <w:rsid w:val="00855369"/>
    <w:rsid w:val="00855A0C"/>
    <w:rsid w:val="00856771"/>
    <w:rsid w:val="00856A93"/>
    <w:rsid w:val="008571B6"/>
    <w:rsid w:val="00857752"/>
    <w:rsid w:val="00857842"/>
    <w:rsid w:val="00857D69"/>
    <w:rsid w:val="008606CD"/>
    <w:rsid w:val="00862E22"/>
    <w:rsid w:val="00863CE0"/>
    <w:rsid w:val="00863EE9"/>
    <w:rsid w:val="00864B3A"/>
    <w:rsid w:val="00864E7D"/>
    <w:rsid w:val="008655AC"/>
    <w:rsid w:val="00865838"/>
    <w:rsid w:val="008667D6"/>
    <w:rsid w:val="00867D62"/>
    <w:rsid w:val="008702AF"/>
    <w:rsid w:val="00870B8D"/>
    <w:rsid w:val="00870E9A"/>
    <w:rsid w:val="00871294"/>
    <w:rsid w:val="008715E3"/>
    <w:rsid w:val="008716FA"/>
    <w:rsid w:val="008727C2"/>
    <w:rsid w:val="00873AB5"/>
    <w:rsid w:val="00873DFE"/>
    <w:rsid w:val="00873F6C"/>
    <w:rsid w:val="00875454"/>
    <w:rsid w:val="008760F6"/>
    <w:rsid w:val="008768A2"/>
    <w:rsid w:val="00876F8B"/>
    <w:rsid w:val="00877E3F"/>
    <w:rsid w:val="008800B0"/>
    <w:rsid w:val="008801E5"/>
    <w:rsid w:val="00880C6A"/>
    <w:rsid w:val="00882133"/>
    <w:rsid w:val="00882E34"/>
    <w:rsid w:val="00883679"/>
    <w:rsid w:val="00885555"/>
    <w:rsid w:val="008858F9"/>
    <w:rsid w:val="00885F59"/>
    <w:rsid w:val="00886673"/>
    <w:rsid w:val="00886997"/>
    <w:rsid w:val="00886A7F"/>
    <w:rsid w:val="008875C9"/>
    <w:rsid w:val="00887AC4"/>
    <w:rsid w:val="00887E30"/>
    <w:rsid w:val="00890B99"/>
    <w:rsid w:val="00892828"/>
    <w:rsid w:val="00892B57"/>
    <w:rsid w:val="00892D49"/>
    <w:rsid w:val="008930F0"/>
    <w:rsid w:val="00893635"/>
    <w:rsid w:val="00894FCB"/>
    <w:rsid w:val="00895EE0"/>
    <w:rsid w:val="008960A3"/>
    <w:rsid w:val="00897145"/>
    <w:rsid w:val="008A0F6D"/>
    <w:rsid w:val="008A2160"/>
    <w:rsid w:val="008A246D"/>
    <w:rsid w:val="008A31C0"/>
    <w:rsid w:val="008A35FB"/>
    <w:rsid w:val="008A3F73"/>
    <w:rsid w:val="008A6582"/>
    <w:rsid w:val="008A6E40"/>
    <w:rsid w:val="008B0294"/>
    <w:rsid w:val="008B03D1"/>
    <w:rsid w:val="008B0408"/>
    <w:rsid w:val="008B0BB4"/>
    <w:rsid w:val="008B12C1"/>
    <w:rsid w:val="008B260D"/>
    <w:rsid w:val="008B35D5"/>
    <w:rsid w:val="008B49E2"/>
    <w:rsid w:val="008B6AD5"/>
    <w:rsid w:val="008B73F1"/>
    <w:rsid w:val="008C00ED"/>
    <w:rsid w:val="008C05F1"/>
    <w:rsid w:val="008C1625"/>
    <w:rsid w:val="008C2744"/>
    <w:rsid w:val="008C27AF"/>
    <w:rsid w:val="008C46CC"/>
    <w:rsid w:val="008C56DF"/>
    <w:rsid w:val="008C771E"/>
    <w:rsid w:val="008D1142"/>
    <w:rsid w:val="008D15BB"/>
    <w:rsid w:val="008D18F1"/>
    <w:rsid w:val="008D3CA2"/>
    <w:rsid w:val="008D458D"/>
    <w:rsid w:val="008D5374"/>
    <w:rsid w:val="008D58B9"/>
    <w:rsid w:val="008E00B1"/>
    <w:rsid w:val="008E2807"/>
    <w:rsid w:val="008E2B6F"/>
    <w:rsid w:val="008E2FAE"/>
    <w:rsid w:val="008E4562"/>
    <w:rsid w:val="008E527F"/>
    <w:rsid w:val="008E5319"/>
    <w:rsid w:val="008E563B"/>
    <w:rsid w:val="008E6307"/>
    <w:rsid w:val="008E7D11"/>
    <w:rsid w:val="008E7EBE"/>
    <w:rsid w:val="008F1021"/>
    <w:rsid w:val="008F2257"/>
    <w:rsid w:val="008F23AB"/>
    <w:rsid w:val="008F27A4"/>
    <w:rsid w:val="008F40D0"/>
    <w:rsid w:val="008F40F9"/>
    <w:rsid w:val="008F529A"/>
    <w:rsid w:val="008F5CB5"/>
    <w:rsid w:val="008F696D"/>
    <w:rsid w:val="00901D2F"/>
    <w:rsid w:val="00902331"/>
    <w:rsid w:val="009031F6"/>
    <w:rsid w:val="00903711"/>
    <w:rsid w:val="0090550B"/>
    <w:rsid w:val="00906538"/>
    <w:rsid w:val="0091183C"/>
    <w:rsid w:val="00912D68"/>
    <w:rsid w:val="0091330F"/>
    <w:rsid w:val="00913652"/>
    <w:rsid w:val="009141AD"/>
    <w:rsid w:val="00915DA0"/>
    <w:rsid w:val="009161C1"/>
    <w:rsid w:val="0091730A"/>
    <w:rsid w:val="00917414"/>
    <w:rsid w:val="00922A2E"/>
    <w:rsid w:val="00922D0C"/>
    <w:rsid w:val="00922DD6"/>
    <w:rsid w:val="009232E2"/>
    <w:rsid w:val="0092508A"/>
    <w:rsid w:val="0092519E"/>
    <w:rsid w:val="00925F75"/>
    <w:rsid w:val="009276EB"/>
    <w:rsid w:val="0092774D"/>
    <w:rsid w:val="00930577"/>
    <w:rsid w:val="00931782"/>
    <w:rsid w:val="00933939"/>
    <w:rsid w:val="00936208"/>
    <w:rsid w:val="0093643E"/>
    <w:rsid w:val="009369E9"/>
    <w:rsid w:val="00937932"/>
    <w:rsid w:val="00937B59"/>
    <w:rsid w:val="00941123"/>
    <w:rsid w:val="00941671"/>
    <w:rsid w:val="00941F80"/>
    <w:rsid w:val="00942594"/>
    <w:rsid w:val="00944A93"/>
    <w:rsid w:val="00944F43"/>
    <w:rsid w:val="0094573A"/>
    <w:rsid w:val="009465C4"/>
    <w:rsid w:val="009465DA"/>
    <w:rsid w:val="00946982"/>
    <w:rsid w:val="009473A3"/>
    <w:rsid w:val="00947CE0"/>
    <w:rsid w:val="009502C2"/>
    <w:rsid w:val="00950EF3"/>
    <w:rsid w:val="009512F4"/>
    <w:rsid w:val="009524BB"/>
    <w:rsid w:val="00952F13"/>
    <w:rsid w:val="00953DF4"/>
    <w:rsid w:val="009543AC"/>
    <w:rsid w:val="0095478A"/>
    <w:rsid w:val="00954A8A"/>
    <w:rsid w:val="009557F7"/>
    <w:rsid w:val="00955B1E"/>
    <w:rsid w:val="00956406"/>
    <w:rsid w:val="00956BAC"/>
    <w:rsid w:val="009572ED"/>
    <w:rsid w:val="00961E68"/>
    <w:rsid w:val="0096205B"/>
    <w:rsid w:val="009621DB"/>
    <w:rsid w:val="00962D40"/>
    <w:rsid w:val="00963167"/>
    <w:rsid w:val="009632B6"/>
    <w:rsid w:val="00963363"/>
    <w:rsid w:val="009655F6"/>
    <w:rsid w:val="009668D5"/>
    <w:rsid w:val="00966CBC"/>
    <w:rsid w:val="00967578"/>
    <w:rsid w:val="0097008C"/>
    <w:rsid w:val="00970314"/>
    <w:rsid w:val="00972787"/>
    <w:rsid w:val="00972EA5"/>
    <w:rsid w:val="009741C0"/>
    <w:rsid w:val="00974AA5"/>
    <w:rsid w:val="00974E3E"/>
    <w:rsid w:val="0097572B"/>
    <w:rsid w:val="00977827"/>
    <w:rsid w:val="00977860"/>
    <w:rsid w:val="00977F3E"/>
    <w:rsid w:val="0098000A"/>
    <w:rsid w:val="00980882"/>
    <w:rsid w:val="00981AB9"/>
    <w:rsid w:val="00982C20"/>
    <w:rsid w:val="0098319A"/>
    <w:rsid w:val="00984AB2"/>
    <w:rsid w:val="00984F49"/>
    <w:rsid w:val="00985089"/>
    <w:rsid w:val="0098711F"/>
    <w:rsid w:val="0098712D"/>
    <w:rsid w:val="00987D26"/>
    <w:rsid w:val="00991EBA"/>
    <w:rsid w:val="00991ED3"/>
    <w:rsid w:val="009928BA"/>
    <w:rsid w:val="00993F9B"/>
    <w:rsid w:val="00996EE5"/>
    <w:rsid w:val="009974E4"/>
    <w:rsid w:val="009A09CD"/>
    <w:rsid w:val="009A3403"/>
    <w:rsid w:val="009A53D3"/>
    <w:rsid w:val="009A5A71"/>
    <w:rsid w:val="009A5F35"/>
    <w:rsid w:val="009A64DF"/>
    <w:rsid w:val="009A65CF"/>
    <w:rsid w:val="009A6A64"/>
    <w:rsid w:val="009B05FD"/>
    <w:rsid w:val="009B0C53"/>
    <w:rsid w:val="009B14C8"/>
    <w:rsid w:val="009B2FBF"/>
    <w:rsid w:val="009B30A7"/>
    <w:rsid w:val="009B3811"/>
    <w:rsid w:val="009B3C9B"/>
    <w:rsid w:val="009B4201"/>
    <w:rsid w:val="009B44E6"/>
    <w:rsid w:val="009B59C5"/>
    <w:rsid w:val="009B788E"/>
    <w:rsid w:val="009B7A4F"/>
    <w:rsid w:val="009B7FDB"/>
    <w:rsid w:val="009C0009"/>
    <w:rsid w:val="009C070A"/>
    <w:rsid w:val="009C1123"/>
    <w:rsid w:val="009C2574"/>
    <w:rsid w:val="009C43DC"/>
    <w:rsid w:val="009C46B2"/>
    <w:rsid w:val="009C4731"/>
    <w:rsid w:val="009C4D33"/>
    <w:rsid w:val="009C5218"/>
    <w:rsid w:val="009C5EBA"/>
    <w:rsid w:val="009C62EE"/>
    <w:rsid w:val="009C6AFD"/>
    <w:rsid w:val="009D08FD"/>
    <w:rsid w:val="009D09C0"/>
    <w:rsid w:val="009D0EF3"/>
    <w:rsid w:val="009D0FF8"/>
    <w:rsid w:val="009D20C3"/>
    <w:rsid w:val="009D3FFD"/>
    <w:rsid w:val="009D42F6"/>
    <w:rsid w:val="009D4D7B"/>
    <w:rsid w:val="009D5412"/>
    <w:rsid w:val="009D56EB"/>
    <w:rsid w:val="009D5FF9"/>
    <w:rsid w:val="009D667A"/>
    <w:rsid w:val="009D750E"/>
    <w:rsid w:val="009E1E98"/>
    <w:rsid w:val="009E3660"/>
    <w:rsid w:val="009E40B8"/>
    <w:rsid w:val="009F1341"/>
    <w:rsid w:val="009F1F7C"/>
    <w:rsid w:val="009F223B"/>
    <w:rsid w:val="009F27E8"/>
    <w:rsid w:val="009F3F83"/>
    <w:rsid w:val="009F5776"/>
    <w:rsid w:val="009F5EE0"/>
    <w:rsid w:val="009F6273"/>
    <w:rsid w:val="00A006CF"/>
    <w:rsid w:val="00A01062"/>
    <w:rsid w:val="00A01D31"/>
    <w:rsid w:val="00A02C16"/>
    <w:rsid w:val="00A03747"/>
    <w:rsid w:val="00A04552"/>
    <w:rsid w:val="00A05635"/>
    <w:rsid w:val="00A05CD1"/>
    <w:rsid w:val="00A06407"/>
    <w:rsid w:val="00A06C02"/>
    <w:rsid w:val="00A07471"/>
    <w:rsid w:val="00A1006E"/>
    <w:rsid w:val="00A12C74"/>
    <w:rsid w:val="00A1397E"/>
    <w:rsid w:val="00A13B01"/>
    <w:rsid w:val="00A1439E"/>
    <w:rsid w:val="00A15E57"/>
    <w:rsid w:val="00A16CF7"/>
    <w:rsid w:val="00A17490"/>
    <w:rsid w:val="00A17A19"/>
    <w:rsid w:val="00A2067D"/>
    <w:rsid w:val="00A20F44"/>
    <w:rsid w:val="00A214F1"/>
    <w:rsid w:val="00A21BA3"/>
    <w:rsid w:val="00A21FEE"/>
    <w:rsid w:val="00A2233F"/>
    <w:rsid w:val="00A231D1"/>
    <w:rsid w:val="00A23B59"/>
    <w:rsid w:val="00A23F53"/>
    <w:rsid w:val="00A27978"/>
    <w:rsid w:val="00A2798F"/>
    <w:rsid w:val="00A313E2"/>
    <w:rsid w:val="00A32452"/>
    <w:rsid w:val="00A326B2"/>
    <w:rsid w:val="00A3375E"/>
    <w:rsid w:val="00A33DB2"/>
    <w:rsid w:val="00A352D3"/>
    <w:rsid w:val="00A35B66"/>
    <w:rsid w:val="00A404AB"/>
    <w:rsid w:val="00A41426"/>
    <w:rsid w:val="00A4179F"/>
    <w:rsid w:val="00A441C2"/>
    <w:rsid w:val="00A44630"/>
    <w:rsid w:val="00A44C8A"/>
    <w:rsid w:val="00A4587D"/>
    <w:rsid w:val="00A4617D"/>
    <w:rsid w:val="00A47B3A"/>
    <w:rsid w:val="00A50615"/>
    <w:rsid w:val="00A508EE"/>
    <w:rsid w:val="00A5193C"/>
    <w:rsid w:val="00A520C5"/>
    <w:rsid w:val="00A53DE3"/>
    <w:rsid w:val="00A53DFA"/>
    <w:rsid w:val="00A56132"/>
    <w:rsid w:val="00A57373"/>
    <w:rsid w:val="00A57E92"/>
    <w:rsid w:val="00A60C74"/>
    <w:rsid w:val="00A619C3"/>
    <w:rsid w:val="00A61BB5"/>
    <w:rsid w:val="00A6233F"/>
    <w:rsid w:val="00A628A0"/>
    <w:rsid w:val="00A630C6"/>
    <w:rsid w:val="00A64CA1"/>
    <w:rsid w:val="00A665CB"/>
    <w:rsid w:val="00A675A5"/>
    <w:rsid w:val="00A67E84"/>
    <w:rsid w:val="00A70BE8"/>
    <w:rsid w:val="00A70E3E"/>
    <w:rsid w:val="00A718E1"/>
    <w:rsid w:val="00A71C3C"/>
    <w:rsid w:val="00A71CB8"/>
    <w:rsid w:val="00A72A54"/>
    <w:rsid w:val="00A73D68"/>
    <w:rsid w:val="00A74379"/>
    <w:rsid w:val="00A747E6"/>
    <w:rsid w:val="00A74F17"/>
    <w:rsid w:val="00A75D11"/>
    <w:rsid w:val="00A76326"/>
    <w:rsid w:val="00A77922"/>
    <w:rsid w:val="00A8109D"/>
    <w:rsid w:val="00A81210"/>
    <w:rsid w:val="00A8169E"/>
    <w:rsid w:val="00A817B5"/>
    <w:rsid w:val="00A81EC7"/>
    <w:rsid w:val="00A8232C"/>
    <w:rsid w:val="00A82BC5"/>
    <w:rsid w:val="00A8356F"/>
    <w:rsid w:val="00A8368B"/>
    <w:rsid w:val="00A83878"/>
    <w:rsid w:val="00A83AED"/>
    <w:rsid w:val="00A852EE"/>
    <w:rsid w:val="00A853E1"/>
    <w:rsid w:val="00A8591C"/>
    <w:rsid w:val="00A87039"/>
    <w:rsid w:val="00A90051"/>
    <w:rsid w:val="00A90F41"/>
    <w:rsid w:val="00A91B8F"/>
    <w:rsid w:val="00A92413"/>
    <w:rsid w:val="00A933D1"/>
    <w:rsid w:val="00A93859"/>
    <w:rsid w:val="00A94560"/>
    <w:rsid w:val="00A959A4"/>
    <w:rsid w:val="00A95B47"/>
    <w:rsid w:val="00AA03A5"/>
    <w:rsid w:val="00AA14E8"/>
    <w:rsid w:val="00AA1652"/>
    <w:rsid w:val="00AA28E6"/>
    <w:rsid w:val="00AA2B10"/>
    <w:rsid w:val="00AA4664"/>
    <w:rsid w:val="00AA5060"/>
    <w:rsid w:val="00AA6836"/>
    <w:rsid w:val="00AA77FB"/>
    <w:rsid w:val="00AB01BE"/>
    <w:rsid w:val="00AB221D"/>
    <w:rsid w:val="00AB5100"/>
    <w:rsid w:val="00AB63B3"/>
    <w:rsid w:val="00AB6FB6"/>
    <w:rsid w:val="00AB72CA"/>
    <w:rsid w:val="00AB7CDE"/>
    <w:rsid w:val="00AC0BE5"/>
    <w:rsid w:val="00AC36E4"/>
    <w:rsid w:val="00AC45DF"/>
    <w:rsid w:val="00AC4CB1"/>
    <w:rsid w:val="00AC6097"/>
    <w:rsid w:val="00AC6E11"/>
    <w:rsid w:val="00AD31F2"/>
    <w:rsid w:val="00AD374B"/>
    <w:rsid w:val="00AD396C"/>
    <w:rsid w:val="00AD3F35"/>
    <w:rsid w:val="00AD4A0B"/>
    <w:rsid w:val="00AD5644"/>
    <w:rsid w:val="00AD6738"/>
    <w:rsid w:val="00AD6C46"/>
    <w:rsid w:val="00AD6D81"/>
    <w:rsid w:val="00AD7DC3"/>
    <w:rsid w:val="00AE0CB7"/>
    <w:rsid w:val="00AE21B2"/>
    <w:rsid w:val="00AE24F7"/>
    <w:rsid w:val="00AE282E"/>
    <w:rsid w:val="00AE2E0F"/>
    <w:rsid w:val="00AE3E54"/>
    <w:rsid w:val="00AE4243"/>
    <w:rsid w:val="00AE4C4B"/>
    <w:rsid w:val="00AE4D3E"/>
    <w:rsid w:val="00AE4FBB"/>
    <w:rsid w:val="00AE521B"/>
    <w:rsid w:val="00AE5EEE"/>
    <w:rsid w:val="00AE6629"/>
    <w:rsid w:val="00AF221C"/>
    <w:rsid w:val="00AF233F"/>
    <w:rsid w:val="00AF4DF3"/>
    <w:rsid w:val="00AF5C32"/>
    <w:rsid w:val="00AF6241"/>
    <w:rsid w:val="00AF65D5"/>
    <w:rsid w:val="00AF69DB"/>
    <w:rsid w:val="00AF73D8"/>
    <w:rsid w:val="00AF75CB"/>
    <w:rsid w:val="00AF75E6"/>
    <w:rsid w:val="00AF7AFD"/>
    <w:rsid w:val="00B01F88"/>
    <w:rsid w:val="00B02560"/>
    <w:rsid w:val="00B03030"/>
    <w:rsid w:val="00B03BAC"/>
    <w:rsid w:val="00B05742"/>
    <w:rsid w:val="00B073E9"/>
    <w:rsid w:val="00B10FC6"/>
    <w:rsid w:val="00B11730"/>
    <w:rsid w:val="00B11BA9"/>
    <w:rsid w:val="00B12025"/>
    <w:rsid w:val="00B126C0"/>
    <w:rsid w:val="00B127D7"/>
    <w:rsid w:val="00B14E9E"/>
    <w:rsid w:val="00B14EBC"/>
    <w:rsid w:val="00B157AB"/>
    <w:rsid w:val="00B15CCA"/>
    <w:rsid w:val="00B16EC6"/>
    <w:rsid w:val="00B17790"/>
    <w:rsid w:val="00B17F2B"/>
    <w:rsid w:val="00B20A06"/>
    <w:rsid w:val="00B21066"/>
    <w:rsid w:val="00B21DF2"/>
    <w:rsid w:val="00B2249F"/>
    <w:rsid w:val="00B22800"/>
    <w:rsid w:val="00B23BF3"/>
    <w:rsid w:val="00B24B59"/>
    <w:rsid w:val="00B25CCA"/>
    <w:rsid w:val="00B26323"/>
    <w:rsid w:val="00B26422"/>
    <w:rsid w:val="00B26880"/>
    <w:rsid w:val="00B26A43"/>
    <w:rsid w:val="00B27297"/>
    <w:rsid w:val="00B2793C"/>
    <w:rsid w:val="00B27BE0"/>
    <w:rsid w:val="00B31208"/>
    <w:rsid w:val="00B3137E"/>
    <w:rsid w:val="00B328A3"/>
    <w:rsid w:val="00B32C47"/>
    <w:rsid w:val="00B33EBE"/>
    <w:rsid w:val="00B35718"/>
    <w:rsid w:val="00B36185"/>
    <w:rsid w:val="00B37132"/>
    <w:rsid w:val="00B372C2"/>
    <w:rsid w:val="00B4048D"/>
    <w:rsid w:val="00B40AA1"/>
    <w:rsid w:val="00B418C9"/>
    <w:rsid w:val="00B421C7"/>
    <w:rsid w:val="00B42534"/>
    <w:rsid w:val="00B431CF"/>
    <w:rsid w:val="00B44C0F"/>
    <w:rsid w:val="00B45419"/>
    <w:rsid w:val="00B45494"/>
    <w:rsid w:val="00B46781"/>
    <w:rsid w:val="00B46C92"/>
    <w:rsid w:val="00B47D9C"/>
    <w:rsid w:val="00B50639"/>
    <w:rsid w:val="00B5071A"/>
    <w:rsid w:val="00B51C71"/>
    <w:rsid w:val="00B537B7"/>
    <w:rsid w:val="00B5781B"/>
    <w:rsid w:val="00B602D2"/>
    <w:rsid w:val="00B6226C"/>
    <w:rsid w:val="00B63E29"/>
    <w:rsid w:val="00B64361"/>
    <w:rsid w:val="00B6709A"/>
    <w:rsid w:val="00B71AD7"/>
    <w:rsid w:val="00B71EB5"/>
    <w:rsid w:val="00B736B7"/>
    <w:rsid w:val="00B748B7"/>
    <w:rsid w:val="00B760D8"/>
    <w:rsid w:val="00B76215"/>
    <w:rsid w:val="00B76BF4"/>
    <w:rsid w:val="00B77C32"/>
    <w:rsid w:val="00B77F4F"/>
    <w:rsid w:val="00B813C8"/>
    <w:rsid w:val="00B82834"/>
    <w:rsid w:val="00B82906"/>
    <w:rsid w:val="00B82E69"/>
    <w:rsid w:val="00B82E83"/>
    <w:rsid w:val="00B831FD"/>
    <w:rsid w:val="00B85425"/>
    <w:rsid w:val="00B854C8"/>
    <w:rsid w:val="00B85909"/>
    <w:rsid w:val="00B8624D"/>
    <w:rsid w:val="00B91486"/>
    <w:rsid w:val="00B914FF"/>
    <w:rsid w:val="00B92F74"/>
    <w:rsid w:val="00B94083"/>
    <w:rsid w:val="00B951F9"/>
    <w:rsid w:val="00B9532D"/>
    <w:rsid w:val="00B961F6"/>
    <w:rsid w:val="00BA00D2"/>
    <w:rsid w:val="00BA06BD"/>
    <w:rsid w:val="00BA0E52"/>
    <w:rsid w:val="00BA1420"/>
    <w:rsid w:val="00BA2802"/>
    <w:rsid w:val="00BA490D"/>
    <w:rsid w:val="00BA4EC0"/>
    <w:rsid w:val="00BA527E"/>
    <w:rsid w:val="00BA73BF"/>
    <w:rsid w:val="00BA74C3"/>
    <w:rsid w:val="00BB1639"/>
    <w:rsid w:val="00BB16E9"/>
    <w:rsid w:val="00BB194C"/>
    <w:rsid w:val="00BB1D7A"/>
    <w:rsid w:val="00BB344E"/>
    <w:rsid w:val="00BB4BCC"/>
    <w:rsid w:val="00BB5876"/>
    <w:rsid w:val="00BB5899"/>
    <w:rsid w:val="00BB58BB"/>
    <w:rsid w:val="00BB695B"/>
    <w:rsid w:val="00BB6982"/>
    <w:rsid w:val="00BB6AA7"/>
    <w:rsid w:val="00BB7567"/>
    <w:rsid w:val="00BB768D"/>
    <w:rsid w:val="00BC1F90"/>
    <w:rsid w:val="00BC24CC"/>
    <w:rsid w:val="00BC3430"/>
    <w:rsid w:val="00BC374F"/>
    <w:rsid w:val="00BC403A"/>
    <w:rsid w:val="00BC48C7"/>
    <w:rsid w:val="00BC52D6"/>
    <w:rsid w:val="00BC6166"/>
    <w:rsid w:val="00BC6958"/>
    <w:rsid w:val="00BC6978"/>
    <w:rsid w:val="00BC6A55"/>
    <w:rsid w:val="00BD09AD"/>
    <w:rsid w:val="00BD1915"/>
    <w:rsid w:val="00BD20EB"/>
    <w:rsid w:val="00BD3C2E"/>
    <w:rsid w:val="00BD3E4D"/>
    <w:rsid w:val="00BD6270"/>
    <w:rsid w:val="00BD7BC4"/>
    <w:rsid w:val="00BD7F68"/>
    <w:rsid w:val="00BE315C"/>
    <w:rsid w:val="00BE3909"/>
    <w:rsid w:val="00BE3E0C"/>
    <w:rsid w:val="00BE5372"/>
    <w:rsid w:val="00BE64DE"/>
    <w:rsid w:val="00BE7EC7"/>
    <w:rsid w:val="00BE7F21"/>
    <w:rsid w:val="00BF0E6A"/>
    <w:rsid w:val="00BF0E9E"/>
    <w:rsid w:val="00BF2F2D"/>
    <w:rsid w:val="00BF3402"/>
    <w:rsid w:val="00BF569E"/>
    <w:rsid w:val="00BF5811"/>
    <w:rsid w:val="00BF5A2E"/>
    <w:rsid w:val="00BF5F99"/>
    <w:rsid w:val="00BF6762"/>
    <w:rsid w:val="00BF7177"/>
    <w:rsid w:val="00BF757E"/>
    <w:rsid w:val="00C00758"/>
    <w:rsid w:val="00C0087D"/>
    <w:rsid w:val="00C00F86"/>
    <w:rsid w:val="00C02C69"/>
    <w:rsid w:val="00C032CE"/>
    <w:rsid w:val="00C033B4"/>
    <w:rsid w:val="00C03618"/>
    <w:rsid w:val="00C03DC3"/>
    <w:rsid w:val="00C04B98"/>
    <w:rsid w:val="00C04E7D"/>
    <w:rsid w:val="00C054A4"/>
    <w:rsid w:val="00C05BD6"/>
    <w:rsid w:val="00C0687C"/>
    <w:rsid w:val="00C10265"/>
    <w:rsid w:val="00C116EF"/>
    <w:rsid w:val="00C12A16"/>
    <w:rsid w:val="00C13018"/>
    <w:rsid w:val="00C130E9"/>
    <w:rsid w:val="00C13847"/>
    <w:rsid w:val="00C13C55"/>
    <w:rsid w:val="00C13E9B"/>
    <w:rsid w:val="00C13EE4"/>
    <w:rsid w:val="00C16FF2"/>
    <w:rsid w:val="00C20A1F"/>
    <w:rsid w:val="00C20E84"/>
    <w:rsid w:val="00C225B0"/>
    <w:rsid w:val="00C229C3"/>
    <w:rsid w:val="00C234AC"/>
    <w:rsid w:val="00C24931"/>
    <w:rsid w:val="00C25E04"/>
    <w:rsid w:val="00C26BC3"/>
    <w:rsid w:val="00C27F38"/>
    <w:rsid w:val="00C30F30"/>
    <w:rsid w:val="00C30FF2"/>
    <w:rsid w:val="00C314BC"/>
    <w:rsid w:val="00C3179E"/>
    <w:rsid w:val="00C31CCC"/>
    <w:rsid w:val="00C325D5"/>
    <w:rsid w:val="00C3334E"/>
    <w:rsid w:val="00C34A94"/>
    <w:rsid w:val="00C34B58"/>
    <w:rsid w:val="00C34C6D"/>
    <w:rsid w:val="00C352BF"/>
    <w:rsid w:val="00C35568"/>
    <w:rsid w:val="00C36FDF"/>
    <w:rsid w:val="00C37864"/>
    <w:rsid w:val="00C40719"/>
    <w:rsid w:val="00C42BBB"/>
    <w:rsid w:val="00C42F45"/>
    <w:rsid w:val="00C43C86"/>
    <w:rsid w:val="00C444A0"/>
    <w:rsid w:val="00C447A6"/>
    <w:rsid w:val="00C45E66"/>
    <w:rsid w:val="00C46309"/>
    <w:rsid w:val="00C466B8"/>
    <w:rsid w:val="00C50D33"/>
    <w:rsid w:val="00C510E6"/>
    <w:rsid w:val="00C51A6A"/>
    <w:rsid w:val="00C5210F"/>
    <w:rsid w:val="00C52CE0"/>
    <w:rsid w:val="00C53F31"/>
    <w:rsid w:val="00C56966"/>
    <w:rsid w:val="00C5699A"/>
    <w:rsid w:val="00C5776E"/>
    <w:rsid w:val="00C57A6D"/>
    <w:rsid w:val="00C60473"/>
    <w:rsid w:val="00C60DEE"/>
    <w:rsid w:val="00C629BE"/>
    <w:rsid w:val="00C636FD"/>
    <w:rsid w:val="00C6390D"/>
    <w:rsid w:val="00C64A4F"/>
    <w:rsid w:val="00C65B40"/>
    <w:rsid w:val="00C66086"/>
    <w:rsid w:val="00C67B7A"/>
    <w:rsid w:val="00C67D0F"/>
    <w:rsid w:val="00C719DB"/>
    <w:rsid w:val="00C72215"/>
    <w:rsid w:val="00C74AA1"/>
    <w:rsid w:val="00C76815"/>
    <w:rsid w:val="00C77991"/>
    <w:rsid w:val="00C80298"/>
    <w:rsid w:val="00C82C4C"/>
    <w:rsid w:val="00C83353"/>
    <w:rsid w:val="00C83757"/>
    <w:rsid w:val="00C84DBC"/>
    <w:rsid w:val="00C85FA7"/>
    <w:rsid w:val="00C86B1E"/>
    <w:rsid w:val="00C87105"/>
    <w:rsid w:val="00C87B5B"/>
    <w:rsid w:val="00C908EA"/>
    <w:rsid w:val="00C91777"/>
    <w:rsid w:val="00C9375A"/>
    <w:rsid w:val="00C94E83"/>
    <w:rsid w:val="00C951CC"/>
    <w:rsid w:val="00C95F99"/>
    <w:rsid w:val="00C96090"/>
    <w:rsid w:val="00C970A4"/>
    <w:rsid w:val="00C979FE"/>
    <w:rsid w:val="00CA00A1"/>
    <w:rsid w:val="00CA0141"/>
    <w:rsid w:val="00CA030C"/>
    <w:rsid w:val="00CA0CF6"/>
    <w:rsid w:val="00CA17A3"/>
    <w:rsid w:val="00CA2E43"/>
    <w:rsid w:val="00CA3189"/>
    <w:rsid w:val="00CA3581"/>
    <w:rsid w:val="00CA66D9"/>
    <w:rsid w:val="00CA6DE6"/>
    <w:rsid w:val="00CB00A4"/>
    <w:rsid w:val="00CB0EDC"/>
    <w:rsid w:val="00CB157B"/>
    <w:rsid w:val="00CB17C6"/>
    <w:rsid w:val="00CB17F0"/>
    <w:rsid w:val="00CB1C12"/>
    <w:rsid w:val="00CB2919"/>
    <w:rsid w:val="00CB3CCD"/>
    <w:rsid w:val="00CB403C"/>
    <w:rsid w:val="00CB4755"/>
    <w:rsid w:val="00CB5978"/>
    <w:rsid w:val="00CB5F59"/>
    <w:rsid w:val="00CB642C"/>
    <w:rsid w:val="00CB6679"/>
    <w:rsid w:val="00CB6B8B"/>
    <w:rsid w:val="00CB7872"/>
    <w:rsid w:val="00CC0301"/>
    <w:rsid w:val="00CC0348"/>
    <w:rsid w:val="00CC0424"/>
    <w:rsid w:val="00CC04F0"/>
    <w:rsid w:val="00CC05C4"/>
    <w:rsid w:val="00CC0874"/>
    <w:rsid w:val="00CC0B04"/>
    <w:rsid w:val="00CC1063"/>
    <w:rsid w:val="00CC10ED"/>
    <w:rsid w:val="00CC1779"/>
    <w:rsid w:val="00CC27D8"/>
    <w:rsid w:val="00CC3172"/>
    <w:rsid w:val="00CC325E"/>
    <w:rsid w:val="00CC3399"/>
    <w:rsid w:val="00CC6188"/>
    <w:rsid w:val="00CC6BFE"/>
    <w:rsid w:val="00CC77E6"/>
    <w:rsid w:val="00CD0160"/>
    <w:rsid w:val="00CD27DC"/>
    <w:rsid w:val="00CD365D"/>
    <w:rsid w:val="00CD4BD0"/>
    <w:rsid w:val="00CD54F2"/>
    <w:rsid w:val="00CE04CC"/>
    <w:rsid w:val="00CE1D30"/>
    <w:rsid w:val="00CE2714"/>
    <w:rsid w:val="00CE2C94"/>
    <w:rsid w:val="00CE2CE5"/>
    <w:rsid w:val="00CE3DFA"/>
    <w:rsid w:val="00CE4968"/>
    <w:rsid w:val="00CE4EF8"/>
    <w:rsid w:val="00CE5D43"/>
    <w:rsid w:val="00CE613B"/>
    <w:rsid w:val="00CE79F2"/>
    <w:rsid w:val="00CE7F4A"/>
    <w:rsid w:val="00CF1698"/>
    <w:rsid w:val="00CF374F"/>
    <w:rsid w:val="00CF4B55"/>
    <w:rsid w:val="00CF4D80"/>
    <w:rsid w:val="00CF5194"/>
    <w:rsid w:val="00CF5890"/>
    <w:rsid w:val="00CF59F7"/>
    <w:rsid w:val="00CF751E"/>
    <w:rsid w:val="00D002EB"/>
    <w:rsid w:val="00D00BBB"/>
    <w:rsid w:val="00D0114D"/>
    <w:rsid w:val="00D0122C"/>
    <w:rsid w:val="00D0382D"/>
    <w:rsid w:val="00D06205"/>
    <w:rsid w:val="00D0662B"/>
    <w:rsid w:val="00D0662C"/>
    <w:rsid w:val="00D069B3"/>
    <w:rsid w:val="00D07A87"/>
    <w:rsid w:val="00D07C7E"/>
    <w:rsid w:val="00D11198"/>
    <w:rsid w:val="00D12EC7"/>
    <w:rsid w:val="00D140FB"/>
    <w:rsid w:val="00D16393"/>
    <w:rsid w:val="00D1680D"/>
    <w:rsid w:val="00D1729C"/>
    <w:rsid w:val="00D206EC"/>
    <w:rsid w:val="00D2071F"/>
    <w:rsid w:val="00D21489"/>
    <w:rsid w:val="00D222BB"/>
    <w:rsid w:val="00D23830"/>
    <w:rsid w:val="00D23903"/>
    <w:rsid w:val="00D23ABD"/>
    <w:rsid w:val="00D23EF4"/>
    <w:rsid w:val="00D23F12"/>
    <w:rsid w:val="00D24D54"/>
    <w:rsid w:val="00D24F6D"/>
    <w:rsid w:val="00D25437"/>
    <w:rsid w:val="00D259F4"/>
    <w:rsid w:val="00D264AE"/>
    <w:rsid w:val="00D2775B"/>
    <w:rsid w:val="00D301A2"/>
    <w:rsid w:val="00D30373"/>
    <w:rsid w:val="00D30B30"/>
    <w:rsid w:val="00D32479"/>
    <w:rsid w:val="00D34159"/>
    <w:rsid w:val="00D349AE"/>
    <w:rsid w:val="00D34A4D"/>
    <w:rsid w:val="00D354A0"/>
    <w:rsid w:val="00D3562D"/>
    <w:rsid w:val="00D35860"/>
    <w:rsid w:val="00D36890"/>
    <w:rsid w:val="00D36E6E"/>
    <w:rsid w:val="00D37647"/>
    <w:rsid w:val="00D4073D"/>
    <w:rsid w:val="00D42123"/>
    <w:rsid w:val="00D42F59"/>
    <w:rsid w:val="00D436D2"/>
    <w:rsid w:val="00D4452A"/>
    <w:rsid w:val="00D44E75"/>
    <w:rsid w:val="00D4562B"/>
    <w:rsid w:val="00D45C2E"/>
    <w:rsid w:val="00D45FA2"/>
    <w:rsid w:val="00D46CAC"/>
    <w:rsid w:val="00D46DC4"/>
    <w:rsid w:val="00D47985"/>
    <w:rsid w:val="00D47FE7"/>
    <w:rsid w:val="00D502CA"/>
    <w:rsid w:val="00D5059C"/>
    <w:rsid w:val="00D513B2"/>
    <w:rsid w:val="00D516C8"/>
    <w:rsid w:val="00D5558D"/>
    <w:rsid w:val="00D5581E"/>
    <w:rsid w:val="00D625ED"/>
    <w:rsid w:val="00D62A5C"/>
    <w:rsid w:val="00D63319"/>
    <w:rsid w:val="00D64CC9"/>
    <w:rsid w:val="00D670D2"/>
    <w:rsid w:val="00D6717E"/>
    <w:rsid w:val="00D673E4"/>
    <w:rsid w:val="00D6776C"/>
    <w:rsid w:val="00D67C9A"/>
    <w:rsid w:val="00D711BF"/>
    <w:rsid w:val="00D71A74"/>
    <w:rsid w:val="00D71C0D"/>
    <w:rsid w:val="00D72BF3"/>
    <w:rsid w:val="00D74588"/>
    <w:rsid w:val="00D75228"/>
    <w:rsid w:val="00D752FB"/>
    <w:rsid w:val="00D7553F"/>
    <w:rsid w:val="00D76B97"/>
    <w:rsid w:val="00D81A0F"/>
    <w:rsid w:val="00D821C4"/>
    <w:rsid w:val="00D827BF"/>
    <w:rsid w:val="00D834B2"/>
    <w:rsid w:val="00D848FE"/>
    <w:rsid w:val="00D84DAC"/>
    <w:rsid w:val="00D86940"/>
    <w:rsid w:val="00D8797E"/>
    <w:rsid w:val="00D87C49"/>
    <w:rsid w:val="00D90EB2"/>
    <w:rsid w:val="00D91682"/>
    <w:rsid w:val="00D931A8"/>
    <w:rsid w:val="00D951C3"/>
    <w:rsid w:val="00D95B2E"/>
    <w:rsid w:val="00D96057"/>
    <w:rsid w:val="00D963D6"/>
    <w:rsid w:val="00D9680E"/>
    <w:rsid w:val="00DA0A76"/>
    <w:rsid w:val="00DA112B"/>
    <w:rsid w:val="00DA1153"/>
    <w:rsid w:val="00DA217A"/>
    <w:rsid w:val="00DA237B"/>
    <w:rsid w:val="00DA4E66"/>
    <w:rsid w:val="00DA4FC1"/>
    <w:rsid w:val="00DA53FE"/>
    <w:rsid w:val="00DA57BC"/>
    <w:rsid w:val="00DA5A4D"/>
    <w:rsid w:val="00DB058D"/>
    <w:rsid w:val="00DB1DDC"/>
    <w:rsid w:val="00DB293E"/>
    <w:rsid w:val="00DB45F1"/>
    <w:rsid w:val="00DB4D77"/>
    <w:rsid w:val="00DB4E3E"/>
    <w:rsid w:val="00DB5C74"/>
    <w:rsid w:val="00DB5F3B"/>
    <w:rsid w:val="00DB67F8"/>
    <w:rsid w:val="00DB787F"/>
    <w:rsid w:val="00DC0041"/>
    <w:rsid w:val="00DC1C64"/>
    <w:rsid w:val="00DC2FD9"/>
    <w:rsid w:val="00DC3CC5"/>
    <w:rsid w:val="00DC45AD"/>
    <w:rsid w:val="00DC62FF"/>
    <w:rsid w:val="00DC66ED"/>
    <w:rsid w:val="00DC6BD8"/>
    <w:rsid w:val="00DC7188"/>
    <w:rsid w:val="00DD015C"/>
    <w:rsid w:val="00DD044C"/>
    <w:rsid w:val="00DD076B"/>
    <w:rsid w:val="00DD0B59"/>
    <w:rsid w:val="00DD0E88"/>
    <w:rsid w:val="00DD13AE"/>
    <w:rsid w:val="00DD1A69"/>
    <w:rsid w:val="00DD2369"/>
    <w:rsid w:val="00DD2BDA"/>
    <w:rsid w:val="00DD2F90"/>
    <w:rsid w:val="00DD30C7"/>
    <w:rsid w:val="00DD42D0"/>
    <w:rsid w:val="00DD4673"/>
    <w:rsid w:val="00DD495C"/>
    <w:rsid w:val="00DD4F17"/>
    <w:rsid w:val="00DD4FF1"/>
    <w:rsid w:val="00DD571B"/>
    <w:rsid w:val="00DD588B"/>
    <w:rsid w:val="00DD74F4"/>
    <w:rsid w:val="00DD7846"/>
    <w:rsid w:val="00DD7A03"/>
    <w:rsid w:val="00DD7D8A"/>
    <w:rsid w:val="00DE0C03"/>
    <w:rsid w:val="00DE2BDB"/>
    <w:rsid w:val="00DE4C41"/>
    <w:rsid w:val="00DE70C3"/>
    <w:rsid w:val="00DE716A"/>
    <w:rsid w:val="00DF33EF"/>
    <w:rsid w:val="00DF45F0"/>
    <w:rsid w:val="00DF4883"/>
    <w:rsid w:val="00DF4FE5"/>
    <w:rsid w:val="00DF50FA"/>
    <w:rsid w:val="00DF5648"/>
    <w:rsid w:val="00DF575C"/>
    <w:rsid w:val="00DF6101"/>
    <w:rsid w:val="00DF724C"/>
    <w:rsid w:val="00DF7525"/>
    <w:rsid w:val="00DF7B5F"/>
    <w:rsid w:val="00E00E86"/>
    <w:rsid w:val="00E0172B"/>
    <w:rsid w:val="00E03DC1"/>
    <w:rsid w:val="00E043DF"/>
    <w:rsid w:val="00E046C5"/>
    <w:rsid w:val="00E048B1"/>
    <w:rsid w:val="00E04AC8"/>
    <w:rsid w:val="00E04E50"/>
    <w:rsid w:val="00E05457"/>
    <w:rsid w:val="00E058A0"/>
    <w:rsid w:val="00E05C98"/>
    <w:rsid w:val="00E068A3"/>
    <w:rsid w:val="00E10022"/>
    <w:rsid w:val="00E11437"/>
    <w:rsid w:val="00E123CC"/>
    <w:rsid w:val="00E125E3"/>
    <w:rsid w:val="00E136B6"/>
    <w:rsid w:val="00E1378A"/>
    <w:rsid w:val="00E1570D"/>
    <w:rsid w:val="00E15F38"/>
    <w:rsid w:val="00E165AE"/>
    <w:rsid w:val="00E1677B"/>
    <w:rsid w:val="00E16F94"/>
    <w:rsid w:val="00E17192"/>
    <w:rsid w:val="00E1723F"/>
    <w:rsid w:val="00E17807"/>
    <w:rsid w:val="00E21566"/>
    <w:rsid w:val="00E21930"/>
    <w:rsid w:val="00E23736"/>
    <w:rsid w:val="00E2433D"/>
    <w:rsid w:val="00E24B2E"/>
    <w:rsid w:val="00E254AE"/>
    <w:rsid w:val="00E26139"/>
    <w:rsid w:val="00E2660A"/>
    <w:rsid w:val="00E26FBE"/>
    <w:rsid w:val="00E27E72"/>
    <w:rsid w:val="00E308AD"/>
    <w:rsid w:val="00E30AD8"/>
    <w:rsid w:val="00E313E4"/>
    <w:rsid w:val="00E3488E"/>
    <w:rsid w:val="00E36A45"/>
    <w:rsid w:val="00E37EAA"/>
    <w:rsid w:val="00E40F32"/>
    <w:rsid w:val="00E4203F"/>
    <w:rsid w:val="00E432A1"/>
    <w:rsid w:val="00E43E23"/>
    <w:rsid w:val="00E45887"/>
    <w:rsid w:val="00E4614A"/>
    <w:rsid w:val="00E46B2D"/>
    <w:rsid w:val="00E46F67"/>
    <w:rsid w:val="00E4725E"/>
    <w:rsid w:val="00E509C3"/>
    <w:rsid w:val="00E52731"/>
    <w:rsid w:val="00E52FFC"/>
    <w:rsid w:val="00E533D5"/>
    <w:rsid w:val="00E536E5"/>
    <w:rsid w:val="00E54204"/>
    <w:rsid w:val="00E54556"/>
    <w:rsid w:val="00E545E7"/>
    <w:rsid w:val="00E57EAE"/>
    <w:rsid w:val="00E61136"/>
    <w:rsid w:val="00E6132B"/>
    <w:rsid w:val="00E61F4A"/>
    <w:rsid w:val="00E62C07"/>
    <w:rsid w:val="00E63111"/>
    <w:rsid w:val="00E63AE0"/>
    <w:rsid w:val="00E64F33"/>
    <w:rsid w:val="00E67D18"/>
    <w:rsid w:val="00E7191A"/>
    <w:rsid w:val="00E724B5"/>
    <w:rsid w:val="00E74A64"/>
    <w:rsid w:val="00E75FFE"/>
    <w:rsid w:val="00E76560"/>
    <w:rsid w:val="00E76B84"/>
    <w:rsid w:val="00E76D3A"/>
    <w:rsid w:val="00E7797B"/>
    <w:rsid w:val="00E77DF9"/>
    <w:rsid w:val="00E82B6A"/>
    <w:rsid w:val="00E83F9A"/>
    <w:rsid w:val="00E84D8F"/>
    <w:rsid w:val="00E8544C"/>
    <w:rsid w:val="00E85E93"/>
    <w:rsid w:val="00E85FEE"/>
    <w:rsid w:val="00E87FF3"/>
    <w:rsid w:val="00E913B1"/>
    <w:rsid w:val="00E91543"/>
    <w:rsid w:val="00E9177F"/>
    <w:rsid w:val="00E91C20"/>
    <w:rsid w:val="00E91E23"/>
    <w:rsid w:val="00E91E97"/>
    <w:rsid w:val="00E91FF9"/>
    <w:rsid w:val="00E9302E"/>
    <w:rsid w:val="00E930AC"/>
    <w:rsid w:val="00E937A5"/>
    <w:rsid w:val="00E944C3"/>
    <w:rsid w:val="00E94C3D"/>
    <w:rsid w:val="00E9511F"/>
    <w:rsid w:val="00E953BC"/>
    <w:rsid w:val="00E95CF1"/>
    <w:rsid w:val="00E97937"/>
    <w:rsid w:val="00E97941"/>
    <w:rsid w:val="00EA0B69"/>
    <w:rsid w:val="00EA19DE"/>
    <w:rsid w:val="00EA1A50"/>
    <w:rsid w:val="00EA1D9F"/>
    <w:rsid w:val="00EA28AC"/>
    <w:rsid w:val="00EA4156"/>
    <w:rsid w:val="00EA4889"/>
    <w:rsid w:val="00EA5506"/>
    <w:rsid w:val="00EA5DE1"/>
    <w:rsid w:val="00EA5E2F"/>
    <w:rsid w:val="00EB0199"/>
    <w:rsid w:val="00EB07D1"/>
    <w:rsid w:val="00EB185A"/>
    <w:rsid w:val="00EB1A03"/>
    <w:rsid w:val="00EB1C6A"/>
    <w:rsid w:val="00EB236D"/>
    <w:rsid w:val="00EB3000"/>
    <w:rsid w:val="00EB3AE1"/>
    <w:rsid w:val="00EB4429"/>
    <w:rsid w:val="00EB485B"/>
    <w:rsid w:val="00EB61E1"/>
    <w:rsid w:val="00EB64B7"/>
    <w:rsid w:val="00EB6BAC"/>
    <w:rsid w:val="00EB6FF3"/>
    <w:rsid w:val="00EB74C6"/>
    <w:rsid w:val="00EC13AC"/>
    <w:rsid w:val="00EC19D4"/>
    <w:rsid w:val="00EC2044"/>
    <w:rsid w:val="00EC2283"/>
    <w:rsid w:val="00EC2304"/>
    <w:rsid w:val="00EC3400"/>
    <w:rsid w:val="00EC4AB1"/>
    <w:rsid w:val="00EC4D76"/>
    <w:rsid w:val="00EC6DFA"/>
    <w:rsid w:val="00EC78D2"/>
    <w:rsid w:val="00EC7DF7"/>
    <w:rsid w:val="00ED0188"/>
    <w:rsid w:val="00ED06E0"/>
    <w:rsid w:val="00ED0CA0"/>
    <w:rsid w:val="00ED1217"/>
    <w:rsid w:val="00ED1797"/>
    <w:rsid w:val="00ED1DCE"/>
    <w:rsid w:val="00ED36F1"/>
    <w:rsid w:val="00ED4C40"/>
    <w:rsid w:val="00ED5463"/>
    <w:rsid w:val="00ED5905"/>
    <w:rsid w:val="00ED709A"/>
    <w:rsid w:val="00ED7585"/>
    <w:rsid w:val="00ED7F75"/>
    <w:rsid w:val="00EE0F49"/>
    <w:rsid w:val="00EE0FAE"/>
    <w:rsid w:val="00EE2C12"/>
    <w:rsid w:val="00EE3E64"/>
    <w:rsid w:val="00EE4240"/>
    <w:rsid w:val="00EE53E5"/>
    <w:rsid w:val="00EE59FC"/>
    <w:rsid w:val="00EE62FF"/>
    <w:rsid w:val="00EE6DD5"/>
    <w:rsid w:val="00EE78AD"/>
    <w:rsid w:val="00EE7B9D"/>
    <w:rsid w:val="00EE7E1E"/>
    <w:rsid w:val="00EF125D"/>
    <w:rsid w:val="00EF3D5D"/>
    <w:rsid w:val="00EF49EE"/>
    <w:rsid w:val="00EF4CAD"/>
    <w:rsid w:val="00EF4DA4"/>
    <w:rsid w:val="00EF5595"/>
    <w:rsid w:val="00EF72AC"/>
    <w:rsid w:val="00EF7769"/>
    <w:rsid w:val="00F01003"/>
    <w:rsid w:val="00F01B62"/>
    <w:rsid w:val="00F0279E"/>
    <w:rsid w:val="00F02D97"/>
    <w:rsid w:val="00F03A02"/>
    <w:rsid w:val="00F046C6"/>
    <w:rsid w:val="00F04E7E"/>
    <w:rsid w:val="00F065BC"/>
    <w:rsid w:val="00F06926"/>
    <w:rsid w:val="00F106D0"/>
    <w:rsid w:val="00F10D29"/>
    <w:rsid w:val="00F11F8E"/>
    <w:rsid w:val="00F12DB0"/>
    <w:rsid w:val="00F12FBC"/>
    <w:rsid w:val="00F14CBA"/>
    <w:rsid w:val="00F14DB0"/>
    <w:rsid w:val="00F15C6F"/>
    <w:rsid w:val="00F163FE"/>
    <w:rsid w:val="00F16459"/>
    <w:rsid w:val="00F17175"/>
    <w:rsid w:val="00F200D9"/>
    <w:rsid w:val="00F203C3"/>
    <w:rsid w:val="00F20462"/>
    <w:rsid w:val="00F204DC"/>
    <w:rsid w:val="00F206D2"/>
    <w:rsid w:val="00F21E41"/>
    <w:rsid w:val="00F23D78"/>
    <w:rsid w:val="00F24412"/>
    <w:rsid w:val="00F2451A"/>
    <w:rsid w:val="00F26079"/>
    <w:rsid w:val="00F27623"/>
    <w:rsid w:val="00F318D4"/>
    <w:rsid w:val="00F3353D"/>
    <w:rsid w:val="00F33612"/>
    <w:rsid w:val="00F33C65"/>
    <w:rsid w:val="00F3672E"/>
    <w:rsid w:val="00F40B1B"/>
    <w:rsid w:val="00F40E37"/>
    <w:rsid w:val="00F41145"/>
    <w:rsid w:val="00F42631"/>
    <w:rsid w:val="00F42CB8"/>
    <w:rsid w:val="00F43137"/>
    <w:rsid w:val="00F43385"/>
    <w:rsid w:val="00F43CCE"/>
    <w:rsid w:val="00F4430B"/>
    <w:rsid w:val="00F44DB1"/>
    <w:rsid w:val="00F45581"/>
    <w:rsid w:val="00F45756"/>
    <w:rsid w:val="00F47C6A"/>
    <w:rsid w:val="00F5090F"/>
    <w:rsid w:val="00F51A23"/>
    <w:rsid w:val="00F523A7"/>
    <w:rsid w:val="00F52F78"/>
    <w:rsid w:val="00F53771"/>
    <w:rsid w:val="00F55221"/>
    <w:rsid w:val="00F55452"/>
    <w:rsid w:val="00F57E89"/>
    <w:rsid w:val="00F6019F"/>
    <w:rsid w:val="00F616B7"/>
    <w:rsid w:val="00F61AE9"/>
    <w:rsid w:val="00F61E5B"/>
    <w:rsid w:val="00F62CC5"/>
    <w:rsid w:val="00F631F5"/>
    <w:rsid w:val="00F63658"/>
    <w:rsid w:val="00F636FE"/>
    <w:rsid w:val="00F64028"/>
    <w:rsid w:val="00F64427"/>
    <w:rsid w:val="00F66639"/>
    <w:rsid w:val="00F6757B"/>
    <w:rsid w:val="00F6768A"/>
    <w:rsid w:val="00F67BE5"/>
    <w:rsid w:val="00F735D6"/>
    <w:rsid w:val="00F74DBC"/>
    <w:rsid w:val="00F75DE7"/>
    <w:rsid w:val="00F7770A"/>
    <w:rsid w:val="00F77F04"/>
    <w:rsid w:val="00F807E3"/>
    <w:rsid w:val="00F80B34"/>
    <w:rsid w:val="00F81F28"/>
    <w:rsid w:val="00F82FE6"/>
    <w:rsid w:val="00F84BCC"/>
    <w:rsid w:val="00F84DB0"/>
    <w:rsid w:val="00F86365"/>
    <w:rsid w:val="00F86CC0"/>
    <w:rsid w:val="00F877C9"/>
    <w:rsid w:val="00F9141A"/>
    <w:rsid w:val="00F919A3"/>
    <w:rsid w:val="00F921EA"/>
    <w:rsid w:val="00F92CC4"/>
    <w:rsid w:val="00F9375F"/>
    <w:rsid w:val="00F942E0"/>
    <w:rsid w:val="00F952AE"/>
    <w:rsid w:val="00F956C5"/>
    <w:rsid w:val="00F96D3E"/>
    <w:rsid w:val="00F972B8"/>
    <w:rsid w:val="00F97D72"/>
    <w:rsid w:val="00FA19C8"/>
    <w:rsid w:val="00FA4325"/>
    <w:rsid w:val="00FA78C6"/>
    <w:rsid w:val="00FA7B7E"/>
    <w:rsid w:val="00FB0870"/>
    <w:rsid w:val="00FB0AD2"/>
    <w:rsid w:val="00FB0C24"/>
    <w:rsid w:val="00FB142B"/>
    <w:rsid w:val="00FB1C74"/>
    <w:rsid w:val="00FB208E"/>
    <w:rsid w:val="00FB22C2"/>
    <w:rsid w:val="00FB2474"/>
    <w:rsid w:val="00FB3B2E"/>
    <w:rsid w:val="00FB4155"/>
    <w:rsid w:val="00FB460C"/>
    <w:rsid w:val="00FB4E5B"/>
    <w:rsid w:val="00FB52BF"/>
    <w:rsid w:val="00FB566E"/>
    <w:rsid w:val="00FB599A"/>
    <w:rsid w:val="00FB6530"/>
    <w:rsid w:val="00FB783A"/>
    <w:rsid w:val="00FC060F"/>
    <w:rsid w:val="00FC30BC"/>
    <w:rsid w:val="00FC4C55"/>
    <w:rsid w:val="00FC7740"/>
    <w:rsid w:val="00FC79D7"/>
    <w:rsid w:val="00FC7FEA"/>
    <w:rsid w:val="00FD0CCF"/>
    <w:rsid w:val="00FD0E79"/>
    <w:rsid w:val="00FD1425"/>
    <w:rsid w:val="00FD2120"/>
    <w:rsid w:val="00FD3D75"/>
    <w:rsid w:val="00FD4BAF"/>
    <w:rsid w:val="00FD5FEF"/>
    <w:rsid w:val="00FD6C0A"/>
    <w:rsid w:val="00FD77EE"/>
    <w:rsid w:val="00FE00D9"/>
    <w:rsid w:val="00FE07B1"/>
    <w:rsid w:val="00FE08ED"/>
    <w:rsid w:val="00FE36CB"/>
    <w:rsid w:val="00FE4FBB"/>
    <w:rsid w:val="00FE608C"/>
    <w:rsid w:val="00FE6482"/>
    <w:rsid w:val="00FE7568"/>
    <w:rsid w:val="00FE7A0B"/>
    <w:rsid w:val="00FF0E74"/>
    <w:rsid w:val="00FF1B79"/>
    <w:rsid w:val="00FF2071"/>
    <w:rsid w:val="00FF2C5A"/>
    <w:rsid w:val="00FF2F75"/>
    <w:rsid w:val="00FF4035"/>
    <w:rsid w:val="00FF482E"/>
    <w:rsid w:val="00FF6C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E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C45A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6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16F1"/>
    <w:rPr>
      <w:sz w:val="18"/>
      <w:szCs w:val="18"/>
    </w:rPr>
  </w:style>
  <w:style w:type="paragraph" w:styleId="a4">
    <w:name w:val="footer"/>
    <w:basedOn w:val="a"/>
    <w:link w:val="Char0"/>
    <w:uiPriority w:val="99"/>
    <w:unhideWhenUsed/>
    <w:rsid w:val="007616F1"/>
    <w:pPr>
      <w:tabs>
        <w:tab w:val="center" w:pos="4153"/>
        <w:tab w:val="right" w:pos="8306"/>
      </w:tabs>
      <w:snapToGrid w:val="0"/>
      <w:jc w:val="left"/>
    </w:pPr>
    <w:rPr>
      <w:sz w:val="18"/>
      <w:szCs w:val="18"/>
    </w:rPr>
  </w:style>
  <w:style w:type="character" w:customStyle="1" w:styleId="Char0">
    <w:name w:val="页脚 Char"/>
    <w:basedOn w:val="a0"/>
    <w:link w:val="a4"/>
    <w:uiPriority w:val="99"/>
    <w:rsid w:val="007616F1"/>
    <w:rPr>
      <w:sz w:val="18"/>
      <w:szCs w:val="18"/>
    </w:rPr>
  </w:style>
  <w:style w:type="paragraph" w:styleId="a5">
    <w:name w:val="Balloon Text"/>
    <w:basedOn w:val="a"/>
    <w:link w:val="Char1"/>
    <w:uiPriority w:val="99"/>
    <w:semiHidden/>
    <w:unhideWhenUsed/>
    <w:rsid w:val="0084574D"/>
    <w:rPr>
      <w:sz w:val="18"/>
      <w:szCs w:val="18"/>
    </w:rPr>
  </w:style>
  <w:style w:type="character" w:customStyle="1" w:styleId="Char1">
    <w:name w:val="批注框文本 Char"/>
    <w:basedOn w:val="a0"/>
    <w:link w:val="a5"/>
    <w:uiPriority w:val="99"/>
    <w:semiHidden/>
    <w:rsid w:val="0084574D"/>
    <w:rPr>
      <w:sz w:val="18"/>
      <w:szCs w:val="18"/>
    </w:rPr>
  </w:style>
  <w:style w:type="paragraph" w:styleId="a6">
    <w:name w:val="List Paragraph"/>
    <w:basedOn w:val="a"/>
    <w:uiPriority w:val="34"/>
    <w:qFormat/>
    <w:rsid w:val="00C80298"/>
    <w:pPr>
      <w:ind w:firstLineChars="200" w:firstLine="420"/>
    </w:pPr>
  </w:style>
  <w:style w:type="paragraph" w:styleId="a7">
    <w:name w:val="Document Map"/>
    <w:basedOn w:val="a"/>
    <w:link w:val="Char2"/>
    <w:uiPriority w:val="99"/>
    <w:semiHidden/>
    <w:unhideWhenUsed/>
    <w:rsid w:val="00257A15"/>
    <w:rPr>
      <w:rFonts w:ascii="宋体" w:eastAsia="宋体"/>
      <w:sz w:val="18"/>
      <w:szCs w:val="18"/>
    </w:rPr>
  </w:style>
  <w:style w:type="character" w:customStyle="1" w:styleId="Char2">
    <w:name w:val="文档结构图 Char"/>
    <w:basedOn w:val="a0"/>
    <w:link w:val="a7"/>
    <w:uiPriority w:val="99"/>
    <w:semiHidden/>
    <w:rsid w:val="00257A15"/>
    <w:rPr>
      <w:rFonts w:ascii="宋体" w:eastAsia="宋体"/>
      <w:sz w:val="18"/>
      <w:szCs w:val="18"/>
    </w:rPr>
  </w:style>
  <w:style w:type="paragraph" w:styleId="a8">
    <w:name w:val="Revision"/>
    <w:hidden/>
    <w:uiPriority w:val="99"/>
    <w:semiHidden/>
    <w:rsid w:val="00BA06BD"/>
  </w:style>
  <w:style w:type="character" w:customStyle="1" w:styleId="1Char">
    <w:name w:val="标题 1 Char"/>
    <w:basedOn w:val="a0"/>
    <w:link w:val="1"/>
    <w:uiPriority w:val="9"/>
    <w:rsid w:val="00DC45AD"/>
    <w:rPr>
      <w:b/>
      <w:bCs/>
      <w:kern w:val="44"/>
      <w:sz w:val="44"/>
      <w:szCs w:val="44"/>
    </w:rPr>
  </w:style>
  <w:style w:type="paragraph" w:styleId="TOC">
    <w:name w:val="TOC Heading"/>
    <w:basedOn w:val="1"/>
    <w:next w:val="a"/>
    <w:uiPriority w:val="39"/>
    <w:unhideWhenUsed/>
    <w:qFormat/>
    <w:rsid w:val="00DC45AD"/>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DC45AD"/>
  </w:style>
  <w:style w:type="paragraph" w:styleId="2">
    <w:name w:val="toc 2"/>
    <w:basedOn w:val="a"/>
    <w:next w:val="a"/>
    <w:autoRedefine/>
    <w:uiPriority w:val="39"/>
    <w:unhideWhenUsed/>
    <w:rsid w:val="00DC45AD"/>
    <w:pPr>
      <w:ind w:leftChars="200" w:left="420"/>
    </w:pPr>
  </w:style>
  <w:style w:type="paragraph" w:styleId="3">
    <w:name w:val="toc 3"/>
    <w:basedOn w:val="a"/>
    <w:next w:val="a"/>
    <w:autoRedefine/>
    <w:uiPriority w:val="39"/>
    <w:unhideWhenUsed/>
    <w:rsid w:val="00DC45AD"/>
    <w:pPr>
      <w:ind w:leftChars="400" w:left="840"/>
    </w:pPr>
  </w:style>
  <w:style w:type="character" w:styleId="a9">
    <w:name w:val="Hyperlink"/>
    <w:basedOn w:val="a0"/>
    <w:uiPriority w:val="99"/>
    <w:unhideWhenUsed/>
    <w:rsid w:val="00DC45AD"/>
    <w:rPr>
      <w:color w:val="0563C1" w:themeColor="hyperlink"/>
      <w:u w:val="single"/>
    </w:rPr>
  </w:style>
  <w:style w:type="character" w:styleId="aa">
    <w:name w:val="annotation reference"/>
    <w:basedOn w:val="a0"/>
    <w:uiPriority w:val="99"/>
    <w:semiHidden/>
    <w:unhideWhenUsed/>
    <w:rsid w:val="00043373"/>
    <w:rPr>
      <w:sz w:val="21"/>
      <w:szCs w:val="21"/>
    </w:rPr>
  </w:style>
  <w:style w:type="paragraph" w:styleId="ab">
    <w:name w:val="annotation text"/>
    <w:basedOn w:val="a"/>
    <w:link w:val="Char3"/>
    <w:uiPriority w:val="99"/>
    <w:semiHidden/>
    <w:unhideWhenUsed/>
    <w:rsid w:val="00043373"/>
    <w:pPr>
      <w:jc w:val="left"/>
    </w:pPr>
  </w:style>
  <w:style w:type="character" w:customStyle="1" w:styleId="Char3">
    <w:name w:val="批注文字 Char"/>
    <w:basedOn w:val="a0"/>
    <w:link w:val="ab"/>
    <w:uiPriority w:val="99"/>
    <w:semiHidden/>
    <w:rsid w:val="00043373"/>
  </w:style>
  <w:style w:type="paragraph" w:styleId="ac">
    <w:name w:val="annotation subject"/>
    <w:basedOn w:val="ab"/>
    <w:next w:val="ab"/>
    <w:link w:val="Char4"/>
    <w:uiPriority w:val="99"/>
    <w:semiHidden/>
    <w:unhideWhenUsed/>
    <w:rsid w:val="00043373"/>
    <w:rPr>
      <w:b/>
      <w:bCs/>
    </w:rPr>
  </w:style>
  <w:style w:type="character" w:customStyle="1" w:styleId="Char4">
    <w:name w:val="批注主题 Char"/>
    <w:basedOn w:val="Char3"/>
    <w:link w:val="ac"/>
    <w:uiPriority w:val="99"/>
    <w:semiHidden/>
    <w:rsid w:val="00043373"/>
    <w:rPr>
      <w:b/>
      <w:bCs/>
    </w:rPr>
  </w:style>
  <w:style w:type="character" w:styleId="ad">
    <w:name w:val="line number"/>
    <w:basedOn w:val="a0"/>
    <w:uiPriority w:val="99"/>
    <w:semiHidden/>
    <w:unhideWhenUsed/>
    <w:rsid w:val="000F1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C45A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6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16F1"/>
    <w:rPr>
      <w:sz w:val="18"/>
      <w:szCs w:val="18"/>
    </w:rPr>
  </w:style>
  <w:style w:type="paragraph" w:styleId="a4">
    <w:name w:val="footer"/>
    <w:basedOn w:val="a"/>
    <w:link w:val="Char0"/>
    <w:uiPriority w:val="99"/>
    <w:unhideWhenUsed/>
    <w:rsid w:val="007616F1"/>
    <w:pPr>
      <w:tabs>
        <w:tab w:val="center" w:pos="4153"/>
        <w:tab w:val="right" w:pos="8306"/>
      </w:tabs>
      <w:snapToGrid w:val="0"/>
      <w:jc w:val="left"/>
    </w:pPr>
    <w:rPr>
      <w:sz w:val="18"/>
      <w:szCs w:val="18"/>
    </w:rPr>
  </w:style>
  <w:style w:type="character" w:customStyle="1" w:styleId="Char0">
    <w:name w:val="页脚 Char"/>
    <w:basedOn w:val="a0"/>
    <w:link w:val="a4"/>
    <w:uiPriority w:val="99"/>
    <w:rsid w:val="007616F1"/>
    <w:rPr>
      <w:sz w:val="18"/>
      <w:szCs w:val="18"/>
    </w:rPr>
  </w:style>
  <w:style w:type="paragraph" w:styleId="a5">
    <w:name w:val="Balloon Text"/>
    <w:basedOn w:val="a"/>
    <w:link w:val="Char1"/>
    <w:uiPriority w:val="99"/>
    <w:semiHidden/>
    <w:unhideWhenUsed/>
    <w:rsid w:val="0084574D"/>
    <w:rPr>
      <w:sz w:val="18"/>
      <w:szCs w:val="18"/>
    </w:rPr>
  </w:style>
  <w:style w:type="character" w:customStyle="1" w:styleId="Char1">
    <w:name w:val="批注框文本 Char"/>
    <w:basedOn w:val="a0"/>
    <w:link w:val="a5"/>
    <w:uiPriority w:val="99"/>
    <w:semiHidden/>
    <w:rsid w:val="0084574D"/>
    <w:rPr>
      <w:sz w:val="18"/>
      <w:szCs w:val="18"/>
    </w:rPr>
  </w:style>
  <w:style w:type="paragraph" w:styleId="a6">
    <w:name w:val="List Paragraph"/>
    <w:basedOn w:val="a"/>
    <w:uiPriority w:val="34"/>
    <w:qFormat/>
    <w:rsid w:val="00C80298"/>
    <w:pPr>
      <w:ind w:firstLineChars="200" w:firstLine="420"/>
    </w:pPr>
  </w:style>
  <w:style w:type="paragraph" w:styleId="a7">
    <w:name w:val="Document Map"/>
    <w:basedOn w:val="a"/>
    <w:link w:val="Char2"/>
    <w:uiPriority w:val="99"/>
    <w:semiHidden/>
    <w:unhideWhenUsed/>
    <w:rsid w:val="00257A15"/>
    <w:rPr>
      <w:rFonts w:ascii="宋体" w:eastAsia="宋体"/>
      <w:sz w:val="18"/>
      <w:szCs w:val="18"/>
    </w:rPr>
  </w:style>
  <w:style w:type="character" w:customStyle="1" w:styleId="Char2">
    <w:name w:val="文档结构图 Char"/>
    <w:basedOn w:val="a0"/>
    <w:link w:val="a7"/>
    <w:uiPriority w:val="99"/>
    <w:semiHidden/>
    <w:rsid w:val="00257A15"/>
    <w:rPr>
      <w:rFonts w:ascii="宋体" w:eastAsia="宋体"/>
      <w:sz w:val="18"/>
      <w:szCs w:val="18"/>
    </w:rPr>
  </w:style>
  <w:style w:type="paragraph" w:styleId="a8">
    <w:name w:val="Revision"/>
    <w:hidden/>
    <w:uiPriority w:val="99"/>
    <w:semiHidden/>
    <w:rsid w:val="00BA06BD"/>
  </w:style>
  <w:style w:type="character" w:customStyle="1" w:styleId="1Char">
    <w:name w:val="标题 1 Char"/>
    <w:basedOn w:val="a0"/>
    <w:link w:val="1"/>
    <w:uiPriority w:val="9"/>
    <w:rsid w:val="00DC45AD"/>
    <w:rPr>
      <w:b/>
      <w:bCs/>
      <w:kern w:val="44"/>
      <w:sz w:val="44"/>
      <w:szCs w:val="44"/>
    </w:rPr>
  </w:style>
  <w:style w:type="paragraph" w:styleId="TOC">
    <w:name w:val="TOC Heading"/>
    <w:basedOn w:val="1"/>
    <w:next w:val="a"/>
    <w:uiPriority w:val="39"/>
    <w:unhideWhenUsed/>
    <w:qFormat/>
    <w:rsid w:val="00DC45AD"/>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DC45AD"/>
  </w:style>
  <w:style w:type="paragraph" w:styleId="2">
    <w:name w:val="toc 2"/>
    <w:basedOn w:val="a"/>
    <w:next w:val="a"/>
    <w:autoRedefine/>
    <w:uiPriority w:val="39"/>
    <w:unhideWhenUsed/>
    <w:rsid w:val="00DC45AD"/>
    <w:pPr>
      <w:ind w:leftChars="200" w:left="420"/>
    </w:pPr>
  </w:style>
  <w:style w:type="paragraph" w:styleId="3">
    <w:name w:val="toc 3"/>
    <w:basedOn w:val="a"/>
    <w:next w:val="a"/>
    <w:autoRedefine/>
    <w:uiPriority w:val="39"/>
    <w:unhideWhenUsed/>
    <w:rsid w:val="00DC45AD"/>
    <w:pPr>
      <w:ind w:leftChars="400" w:left="840"/>
    </w:pPr>
  </w:style>
  <w:style w:type="character" w:styleId="a9">
    <w:name w:val="Hyperlink"/>
    <w:basedOn w:val="a0"/>
    <w:uiPriority w:val="99"/>
    <w:unhideWhenUsed/>
    <w:rsid w:val="00DC45AD"/>
    <w:rPr>
      <w:color w:val="0563C1" w:themeColor="hyperlink"/>
      <w:u w:val="single"/>
    </w:rPr>
  </w:style>
  <w:style w:type="character" w:styleId="aa">
    <w:name w:val="annotation reference"/>
    <w:basedOn w:val="a0"/>
    <w:uiPriority w:val="99"/>
    <w:semiHidden/>
    <w:unhideWhenUsed/>
    <w:rsid w:val="00043373"/>
    <w:rPr>
      <w:sz w:val="21"/>
      <w:szCs w:val="21"/>
    </w:rPr>
  </w:style>
  <w:style w:type="paragraph" w:styleId="ab">
    <w:name w:val="annotation text"/>
    <w:basedOn w:val="a"/>
    <w:link w:val="Char3"/>
    <w:uiPriority w:val="99"/>
    <w:semiHidden/>
    <w:unhideWhenUsed/>
    <w:rsid w:val="00043373"/>
    <w:pPr>
      <w:jc w:val="left"/>
    </w:pPr>
  </w:style>
  <w:style w:type="character" w:customStyle="1" w:styleId="Char3">
    <w:name w:val="批注文字 Char"/>
    <w:basedOn w:val="a0"/>
    <w:link w:val="ab"/>
    <w:uiPriority w:val="99"/>
    <w:semiHidden/>
    <w:rsid w:val="00043373"/>
  </w:style>
  <w:style w:type="paragraph" w:styleId="ac">
    <w:name w:val="annotation subject"/>
    <w:basedOn w:val="ab"/>
    <w:next w:val="ab"/>
    <w:link w:val="Char4"/>
    <w:uiPriority w:val="99"/>
    <w:semiHidden/>
    <w:unhideWhenUsed/>
    <w:rsid w:val="00043373"/>
    <w:rPr>
      <w:b/>
      <w:bCs/>
    </w:rPr>
  </w:style>
  <w:style w:type="character" w:customStyle="1" w:styleId="Char4">
    <w:name w:val="批注主题 Char"/>
    <w:basedOn w:val="Char3"/>
    <w:link w:val="ac"/>
    <w:uiPriority w:val="99"/>
    <w:semiHidden/>
    <w:rsid w:val="00043373"/>
    <w:rPr>
      <w:b/>
      <w:bCs/>
    </w:rPr>
  </w:style>
  <w:style w:type="character" w:styleId="ad">
    <w:name w:val="line number"/>
    <w:basedOn w:val="a0"/>
    <w:uiPriority w:val="99"/>
    <w:semiHidden/>
    <w:unhideWhenUsed/>
    <w:rsid w:val="000F1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07507">
      <w:bodyDiv w:val="1"/>
      <w:marLeft w:val="0"/>
      <w:marRight w:val="0"/>
      <w:marTop w:val="0"/>
      <w:marBottom w:val="0"/>
      <w:divBdr>
        <w:top w:val="none" w:sz="0" w:space="0" w:color="auto"/>
        <w:left w:val="none" w:sz="0" w:space="0" w:color="auto"/>
        <w:bottom w:val="none" w:sz="0" w:space="0" w:color="auto"/>
        <w:right w:val="none" w:sz="0" w:space="0" w:color="auto"/>
      </w:divBdr>
    </w:div>
    <w:div w:id="749886690">
      <w:bodyDiv w:val="1"/>
      <w:marLeft w:val="0"/>
      <w:marRight w:val="0"/>
      <w:marTop w:val="0"/>
      <w:marBottom w:val="0"/>
      <w:divBdr>
        <w:top w:val="none" w:sz="0" w:space="0" w:color="auto"/>
        <w:left w:val="none" w:sz="0" w:space="0" w:color="auto"/>
        <w:bottom w:val="none" w:sz="0" w:space="0" w:color="auto"/>
        <w:right w:val="none" w:sz="0" w:space="0" w:color="auto"/>
      </w:divBdr>
    </w:div>
    <w:div w:id="1178084014">
      <w:bodyDiv w:val="1"/>
      <w:marLeft w:val="0"/>
      <w:marRight w:val="0"/>
      <w:marTop w:val="0"/>
      <w:marBottom w:val="0"/>
      <w:divBdr>
        <w:top w:val="none" w:sz="0" w:space="0" w:color="auto"/>
        <w:left w:val="none" w:sz="0" w:space="0" w:color="auto"/>
        <w:bottom w:val="none" w:sz="0" w:space="0" w:color="auto"/>
        <w:right w:val="none" w:sz="0" w:space="0" w:color="auto"/>
      </w:divBdr>
    </w:div>
    <w:div w:id="1297297802">
      <w:bodyDiv w:val="1"/>
      <w:marLeft w:val="0"/>
      <w:marRight w:val="0"/>
      <w:marTop w:val="0"/>
      <w:marBottom w:val="0"/>
      <w:divBdr>
        <w:top w:val="none" w:sz="0" w:space="0" w:color="auto"/>
        <w:left w:val="none" w:sz="0" w:space="0" w:color="auto"/>
        <w:bottom w:val="none" w:sz="0" w:space="0" w:color="auto"/>
        <w:right w:val="none" w:sz="0" w:space="0" w:color="auto"/>
      </w:divBdr>
    </w:div>
    <w:div w:id="1299796291">
      <w:bodyDiv w:val="1"/>
      <w:marLeft w:val="0"/>
      <w:marRight w:val="0"/>
      <w:marTop w:val="0"/>
      <w:marBottom w:val="0"/>
      <w:divBdr>
        <w:top w:val="none" w:sz="0" w:space="0" w:color="auto"/>
        <w:left w:val="none" w:sz="0" w:space="0" w:color="auto"/>
        <w:bottom w:val="none" w:sz="0" w:space="0" w:color="auto"/>
        <w:right w:val="none" w:sz="0" w:space="0" w:color="auto"/>
      </w:divBdr>
    </w:div>
    <w:div w:id="142784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A57A3-F33D-4B16-B415-9CC639D7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101</cp:revision>
  <dcterms:created xsi:type="dcterms:W3CDTF">2020-07-10T07:43:00Z</dcterms:created>
  <dcterms:modified xsi:type="dcterms:W3CDTF">2020-07-20T03:44:00Z</dcterms:modified>
</cp:coreProperties>
</file>