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《遗传性耳聋相关基因突变检测试剂注册技术审查指导原则 （征求意见稿）》反馈意见表</w:t>
      </w:r>
      <w:bookmarkStart w:id="0" w:name="_GoBack"/>
      <w:bookmarkEnd w:id="0"/>
    </w:p>
    <w:p>
      <w:pPr>
        <w:jc w:val="center"/>
        <w:rPr>
          <w:rFonts w:ascii="方正小标宋_GBK" w:hAnsi="宋体" w:eastAsia="方正小标宋_GBK"/>
          <w:bCs/>
          <w:sz w:val="44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姓名/单位名称：         联系人：          联系电话：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175"/>
        <w:gridCol w:w="2693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涉及条款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原文内容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建议修改后内容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依据(可附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参考文献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76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6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6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ind w:left="105" w:hanging="105" w:hangingChars="50"/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76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5" w:type="dxa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其它</w:t>
      </w:r>
      <w:r>
        <w:rPr>
          <w:rFonts w:ascii="宋体" w:hAnsi="宋体"/>
          <w:b/>
          <w:sz w:val="24"/>
          <w:szCs w:val="24"/>
        </w:rPr>
        <w:t>建议：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0"/>
    <w:rsid w:val="00135ED1"/>
    <w:rsid w:val="00196529"/>
    <w:rsid w:val="00582D13"/>
    <w:rsid w:val="009F04A0"/>
    <w:rsid w:val="00A23153"/>
    <w:rsid w:val="00AC46FD"/>
    <w:rsid w:val="694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0</TotalTime>
  <ScaleCrop>false</ScaleCrop>
  <LinksUpToDate>false</LinksUpToDate>
  <CharactersWithSpaces>137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2020-08-10T06:44:00Z</dcterms:created>
  <dc:creator>徐超</dc:creator>
  <cp:lastModifiedBy>方丽</cp:lastModifiedBy>
  <dcterms:modified xsi:type="dcterms:W3CDTF">2020-08-14T07:46:55Z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