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6C" w:rsidRPr="00364A8D" w:rsidRDefault="0072796C" w:rsidP="0072796C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附1</w:t>
      </w:r>
    </w:p>
    <w:p w:rsidR="0072796C" w:rsidRPr="00364A8D" w:rsidRDefault="0072796C" w:rsidP="0072796C">
      <w:pPr>
        <w:jc w:val="center"/>
        <w:rPr>
          <w:rFonts w:ascii="方正小标宋_GBK" w:eastAsia="方正小标宋_GBK"/>
          <w:sz w:val="36"/>
          <w:szCs w:val="36"/>
        </w:rPr>
      </w:pPr>
      <w:r w:rsidRPr="00364A8D">
        <w:rPr>
          <w:rFonts w:ascii="方正小标宋_GBK" w:eastAsia="方正小标宋_GBK" w:hint="eastAsia"/>
          <w:bCs/>
          <w:sz w:val="36"/>
          <w:szCs w:val="36"/>
        </w:rPr>
        <w:t>专家咨询委员会目录: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一、有源设备工程专家咨询委员会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二、医用材料工程专家咨询委员会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三、医疗器械生物学评价专家咨询委员会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四、体外诊断试剂专家咨询委员会</w:t>
      </w:r>
      <w:r w:rsidRPr="00364A8D">
        <w:rPr>
          <w:rFonts w:eastAsia="仿宋_GB2312" w:hint="eastAsia"/>
          <w:sz w:val="32"/>
          <w:szCs w:val="32"/>
        </w:rPr>
        <w:t> </w:t>
      </w:r>
      <w:r w:rsidRPr="00364A8D">
        <w:rPr>
          <w:rFonts w:ascii="仿宋_GB2312" w:eastAsia="仿宋_GB2312" w:hint="eastAsia"/>
          <w:sz w:val="32"/>
          <w:szCs w:val="32"/>
        </w:rPr>
        <w:t xml:space="preserve"> 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五、内科用医疗器械专家咨询委员会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六、外科用医疗器械专家咨询委员会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 xml:space="preserve">七、骨科用医疗器械专家咨询委员会 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八、妇产科用医疗器械专家咨询委员会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 xml:space="preserve">九、儿科用医疗器械专家咨询委员会 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 xml:space="preserve">十、眼科用医疗器械专家咨询委员会 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十一、耳鼻喉科用医疗器械专家咨询委员会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十二、口腔科用医疗器械专家咨询委员会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十三、整形美容用医疗器械专家咨询委员会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十四、肿瘤科用医疗器械专家咨询委员会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十五、麻醉科用医疗器械专家咨询委员会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十六、医学影像用医疗器械专家咨询委员会</w:t>
      </w:r>
    </w:p>
    <w:p w:rsidR="0072796C" w:rsidRPr="00364A8D" w:rsidRDefault="0072796C" w:rsidP="007279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4A8D">
        <w:rPr>
          <w:rFonts w:ascii="仿宋_GB2312" w:eastAsia="仿宋_GB2312" w:hint="eastAsia"/>
          <w:sz w:val="32"/>
          <w:szCs w:val="32"/>
        </w:rPr>
        <w:t>十七、其他类医疗器械专家咨询委员会</w:t>
      </w:r>
    </w:p>
    <w:p w:rsidR="0072796C" w:rsidRPr="00364A8D" w:rsidRDefault="0072796C" w:rsidP="0072796C"/>
    <w:p w:rsidR="0072796C" w:rsidRDefault="0072796C" w:rsidP="0072796C">
      <w:pPr>
        <w:sectPr w:rsidR="0072796C" w:rsidSect="002508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796C" w:rsidRPr="00C179B1" w:rsidRDefault="0072796C" w:rsidP="0072796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附2</w:t>
      </w:r>
    </w:p>
    <w:p w:rsidR="0072796C" w:rsidRPr="008A3FE1" w:rsidRDefault="0072796C" w:rsidP="0072796C">
      <w:pPr>
        <w:jc w:val="center"/>
        <w:rPr>
          <w:rFonts w:ascii="方正小标宋_GBK" w:eastAsia="方正小标宋_GBK"/>
          <w:sz w:val="36"/>
          <w:szCs w:val="36"/>
        </w:rPr>
      </w:pPr>
      <w:r w:rsidRPr="008A3FE1">
        <w:rPr>
          <w:rFonts w:ascii="方正小标宋_GBK" w:eastAsia="方正小标宋_GBK" w:hint="eastAsia"/>
          <w:sz w:val="36"/>
          <w:szCs w:val="36"/>
        </w:rPr>
        <w:t>医疗器械技术审评</w:t>
      </w:r>
      <w:r>
        <w:rPr>
          <w:rFonts w:ascii="方正小标宋_GBK" w:eastAsia="方正小标宋_GBK" w:hint="eastAsia"/>
          <w:sz w:val="36"/>
          <w:szCs w:val="36"/>
        </w:rPr>
        <w:t>中心外聘专家</w:t>
      </w:r>
      <w:r w:rsidRPr="008A3FE1">
        <w:rPr>
          <w:rFonts w:ascii="方正小标宋_GBK" w:eastAsia="方正小标宋_GBK" w:hint="eastAsia"/>
          <w:sz w:val="36"/>
          <w:szCs w:val="36"/>
        </w:rPr>
        <w:t>申请表</w:t>
      </w:r>
    </w:p>
    <w:tbl>
      <w:tblPr>
        <w:tblW w:w="15480" w:type="dxa"/>
        <w:tblInd w:w="-12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80"/>
        <w:gridCol w:w="518"/>
        <w:gridCol w:w="1822"/>
        <w:gridCol w:w="337"/>
        <w:gridCol w:w="251"/>
        <w:gridCol w:w="992"/>
        <w:gridCol w:w="142"/>
        <w:gridCol w:w="666"/>
        <w:gridCol w:w="1212"/>
        <w:gridCol w:w="360"/>
        <w:gridCol w:w="1620"/>
        <w:gridCol w:w="1572"/>
        <w:gridCol w:w="1488"/>
        <w:gridCol w:w="84"/>
        <w:gridCol w:w="96"/>
        <w:gridCol w:w="1476"/>
        <w:gridCol w:w="1404"/>
        <w:gridCol w:w="360"/>
      </w:tblGrid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姓   名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性    别</w:t>
            </w:r>
          </w:p>
        </w:tc>
        <w:tc>
          <w:tcPr>
            <w:tcW w:w="2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kern w:val="0"/>
                <w:szCs w:val="21"/>
              </w:rPr>
              <w:t>2吋近期免冠照片</w:t>
            </w:r>
          </w:p>
        </w:tc>
      </w:tr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学   位</w:t>
            </w: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2796C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技术职称</w:t>
            </w: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20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544BFD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cantSplit/>
          <w:trHeight w:val="475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5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单位地址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所在部门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widowControl/>
              <w:ind w:leftChars="50" w:left="210" w:hangingChars="50" w:hanging="105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行政/技术职务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trHeight w:val="246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办公电话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0" w:type="dxa"/>
            <w:gridSpan w:val="4"/>
          </w:tcPr>
          <w:p w:rsidR="0072796C" w:rsidRPr="008A3FE1" w:rsidRDefault="0072796C" w:rsidP="00EF68D1">
            <w:pPr>
              <w:widowControl/>
              <w:jc w:val="left"/>
            </w:pPr>
          </w:p>
          <w:p w:rsidR="0072796C" w:rsidRPr="008A3FE1" w:rsidRDefault="0072796C" w:rsidP="00EF68D1">
            <w:pPr>
              <w:widowControl/>
              <w:jc w:val="left"/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trHeight w:val="56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电子信箱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trHeight w:val="54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专业方向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Default="0072796C" w:rsidP="00EF68D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trHeight w:val="54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研究或擅长领域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1"/>
          <w:wAfter w:w="360" w:type="dxa"/>
          <w:trHeight w:val="338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教育背景和工作简历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0" w:type="dxa"/>
            <w:gridSpan w:val="2"/>
          </w:tcPr>
          <w:p w:rsidR="0072796C" w:rsidRPr="008A3FE1" w:rsidRDefault="0072796C" w:rsidP="00EF68D1">
            <w:pPr>
              <w:widowControl/>
              <w:jc w:val="left"/>
            </w:pPr>
          </w:p>
          <w:p w:rsidR="0072796C" w:rsidRPr="008A3FE1" w:rsidRDefault="0072796C" w:rsidP="00EF68D1">
            <w:pPr>
              <w:widowControl/>
              <w:jc w:val="left"/>
            </w:pPr>
          </w:p>
          <w:p w:rsidR="0072796C" w:rsidRPr="008A3FE1" w:rsidRDefault="0072796C" w:rsidP="00EF68D1">
            <w:pPr>
              <w:widowControl/>
              <w:jc w:val="left"/>
            </w:pPr>
          </w:p>
          <w:p w:rsidR="0072796C" w:rsidRPr="008A3FE1" w:rsidRDefault="0072796C" w:rsidP="00EF68D1">
            <w:pPr>
              <w:widowControl/>
              <w:jc w:val="left"/>
            </w:pPr>
          </w:p>
          <w:p w:rsidR="0072796C" w:rsidRPr="008A3FE1" w:rsidRDefault="0072796C" w:rsidP="00EF68D1">
            <w:pPr>
              <w:widowControl/>
              <w:jc w:val="left"/>
            </w:pPr>
          </w:p>
          <w:p w:rsidR="0072796C" w:rsidRPr="008A3FE1" w:rsidRDefault="0072796C" w:rsidP="00EF68D1">
            <w:pPr>
              <w:widowControl/>
              <w:jc w:val="left"/>
            </w:pPr>
          </w:p>
          <w:p w:rsidR="0072796C" w:rsidRPr="008A3FE1" w:rsidRDefault="0072796C" w:rsidP="00EF68D1">
            <w:pPr>
              <w:widowControl/>
              <w:jc w:val="left"/>
            </w:pPr>
          </w:p>
          <w:p w:rsidR="0072796C" w:rsidRPr="008A3FE1" w:rsidRDefault="0072796C" w:rsidP="00EF68D1">
            <w:pPr>
              <w:widowControl/>
              <w:jc w:val="left"/>
            </w:pP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trHeight w:val="1756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科研成果</w:t>
            </w: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 xml:space="preserve"> 近五年论著，在国内外权威专业刊物上发表论文情况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论文名称</w:t>
            </w: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刊物名称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期卷页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作者名次</w:t>
            </w:r>
          </w:p>
        </w:tc>
      </w:tr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本人过去和目前在企业兼职或受企业委托承担的研发项目情况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2"/>
          <w:wAfter w:w="1764" w:type="dxa"/>
          <w:trHeight w:val="1410"/>
        </w:trPr>
        <w:tc>
          <w:tcPr>
            <w:tcW w:w="9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 w:rsidRPr="008A3FE1"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本人保证以上信息真实、准确。</w:t>
            </w: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72796C" w:rsidRPr="008A3FE1" w:rsidRDefault="0072796C" w:rsidP="00EF68D1">
            <w:pPr>
              <w:wordWrap w:val="0"/>
              <w:autoSpaceDE w:val="0"/>
              <w:autoSpaceDN w:val="0"/>
              <w:adjustRightInd w:val="0"/>
              <w:ind w:left="210" w:right="420"/>
              <w:jc w:val="righ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8A3FE1">
              <w:rPr>
                <w:rFonts w:ascii="宋体" w:hAnsi="宋体" w:cs="仿宋_GB2312" w:hint="eastAsia"/>
                <w:kern w:val="0"/>
                <w:szCs w:val="21"/>
              </w:rPr>
              <w:t xml:space="preserve">                             本人签名：                         年    月   日</w:t>
            </w:r>
          </w:p>
        </w:tc>
        <w:tc>
          <w:tcPr>
            <w:tcW w:w="1572" w:type="dxa"/>
          </w:tcPr>
          <w:p w:rsidR="0072796C" w:rsidRPr="008A3FE1" w:rsidRDefault="0072796C" w:rsidP="00EF68D1">
            <w:pPr>
              <w:widowControl/>
              <w:jc w:val="left"/>
            </w:pPr>
          </w:p>
        </w:tc>
        <w:tc>
          <w:tcPr>
            <w:tcW w:w="1572" w:type="dxa"/>
            <w:gridSpan w:val="2"/>
          </w:tcPr>
          <w:p w:rsidR="0072796C" w:rsidRPr="008A3FE1" w:rsidRDefault="0072796C" w:rsidP="00EF68D1">
            <w:pPr>
              <w:widowControl/>
              <w:jc w:val="left"/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2796C" w:rsidRPr="008A3FE1" w:rsidTr="00EF68D1">
        <w:trPr>
          <w:gridAfter w:val="7"/>
          <w:wAfter w:w="6480" w:type="dxa"/>
          <w:trHeight w:val="17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专家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委员</w:t>
            </w: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档案所在单位意见</w:t>
            </w:r>
          </w:p>
        </w:tc>
        <w:tc>
          <w:tcPr>
            <w:tcW w:w="7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96C" w:rsidRPr="008A3FE1" w:rsidRDefault="0072796C" w:rsidP="00EF68D1"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8A3FE1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本表所填信息真实、准确，经我单位审核，同意推荐该同志成为国家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药品监督管理局医疗器械技术审评中心外聘专家</w:t>
            </w:r>
            <w:r w:rsidRPr="008A3FE1">
              <w:rPr>
                <w:rFonts w:ascii="仿宋_GB2312" w:eastAsia="仿宋_GB2312" w:hAnsi="宋体" w:cs="仿宋_GB2312" w:hint="eastAsia"/>
                <w:kern w:val="0"/>
                <w:sz w:val="24"/>
              </w:rPr>
              <w:t>。</w:t>
            </w: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kern w:val="0"/>
                <w:szCs w:val="21"/>
              </w:rPr>
              <w:t>单位（盖章）</w:t>
            </w:r>
          </w:p>
          <w:p w:rsidR="0072796C" w:rsidRPr="008A3FE1" w:rsidRDefault="0072796C" w:rsidP="00EF68D1">
            <w:pPr>
              <w:autoSpaceDE w:val="0"/>
              <w:autoSpaceDN w:val="0"/>
              <w:adjustRightInd w:val="0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kern w:val="0"/>
                <w:szCs w:val="21"/>
              </w:rPr>
              <w:t>年     月    日</w:t>
            </w:r>
          </w:p>
        </w:tc>
      </w:tr>
    </w:tbl>
    <w:p w:rsidR="0072796C" w:rsidRPr="000950D9" w:rsidRDefault="0072796C" w:rsidP="0072796C">
      <w:pPr>
        <w:autoSpaceDE w:val="0"/>
        <w:autoSpaceDN w:val="0"/>
        <w:adjustRightInd w:val="0"/>
        <w:jc w:val="left"/>
        <w:rPr>
          <w:rFonts w:ascii="仿宋_GB2312" w:eastAsia="仿宋_GB2312"/>
          <w:sz w:val="30"/>
          <w:szCs w:val="30"/>
        </w:rPr>
      </w:pPr>
      <w:r w:rsidRPr="008A3FE1">
        <w:rPr>
          <w:rFonts w:ascii="黑体" w:eastAsia="黑体" w:hint="eastAsia"/>
          <w:kern w:val="0"/>
          <w:sz w:val="24"/>
        </w:rPr>
        <w:t xml:space="preserve">                       </w:t>
      </w:r>
      <w:r>
        <w:rPr>
          <w:rFonts w:ascii="黑体" w:eastAsia="黑体" w:hint="eastAsia"/>
          <w:kern w:val="0"/>
          <w:sz w:val="24"/>
        </w:rPr>
        <w:t xml:space="preserve">      </w:t>
      </w:r>
      <w:r w:rsidRPr="008A3FE1">
        <w:rPr>
          <w:rFonts w:ascii="黑体" w:eastAsia="黑体" w:hint="eastAsia"/>
          <w:kern w:val="0"/>
          <w:sz w:val="24"/>
        </w:rPr>
        <w:t>国家药品监督管理局医疗器械技术审评中心制</w:t>
      </w:r>
    </w:p>
    <w:p w:rsidR="00BB7DFC" w:rsidRPr="0072796C" w:rsidRDefault="00BB7DFC">
      <w:bookmarkStart w:id="0" w:name="_GoBack"/>
      <w:bookmarkEnd w:id="0"/>
    </w:p>
    <w:sectPr w:rsidR="00BB7DFC" w:rsidRPr="0072796C" w:rsidSect="0025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CC" w:rsidRDefault="00565DCC" w:rsidP="0072796C">
      <w:r>
        <w:separator/>
      </w:r>
    </w:p>
  </w:endnote>
  <w:endnote w:type="continuationSeparator" w:id="0">
    <w:p w:rsidR="00565DCC" w:rsidRDefault="00565DCC" w:rsidP="007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CC" w:rsidRDefault="00565DCC" w:rsidP="0072796C">
      <w:r>
        <w:separator/>
      </w:r>
    </w:p>
  </w:footnote>
  <w:footnote w:type="continuationSeparator" w:id="0">
    <w:p w:rsidR="00565DCC" w:rsidRDefault="00565DCC" w:rsidP="0072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4A"/>
    <w:rsid w:val="0052644A"/>
    <w:rsid w:val="00565DCC"/>
    <w:rsid w:val="0072796C"/>
    <w:rsid w:val="00B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4433BB-38EB-4AAE-AA23-0241691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9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9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2020-02-20T07:38:00Z</dcterms:created>
  <dcterms:modified xsi:type="dcterms:W3CDTF">2020-02-20T07:38:00Z</dcterms:modified>
</cp:coreProperties>
</file>