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D7" w:rsidRDefault="00AE0CE3" w:rsidP="007977D7">
      <w:pPr>
        <w:jc w:val="center"/>
        <w:rPr>
          <w:rFonts w:ascii="方正小标宋简体" w:eastAsia="方正小标宋简体" w:hAnsi="Calibri" w:cs="Times New Roman" w:hint="eastAsia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36"/>
          <w:szCs w:val="36"/>
        </w:rPr>
        <w:t>《</w:t>
      </w:r>
      <w:r w:rsidR="00C76940" w:rsidRPr="00C76940">
        <w:rPr>
          <w:rFonts w:ascii="方正小标宋简体" w:eastAsia="方正小标宋简体" w:hAnsi="Calibri" w:cs="Times New Roman" w:hint="eastAsia"/>
          <w:sz w:val="36"/>
          <w:szCs w:val="36"/>
        </w:rPr>
        <w:t>多发性骨髓瘤药物临床试验中检测微小残留病的技术指导原则（征求意见稿）</w:t>
      </w:r>
      <w:r>
        <w:rPr>
          <w:rFonts w:ascii="方正小标宋简体" w:eastAsia="方正小标宋简体" w:hAnsi="Calibri" w:cs="Times New Roman" w:hint="eastAsia"/>
          <w:sz w:val="36"/>
          <w:szCs w:val="36"/>
        </w:rPr>
        <w:t>》</w:t>
      </w:r>
      <w:r>
        <w:rPr>
          <w:rFonts w:ascii="方正小标宋简体" w:eastAsia="方正小标宋简体" w:hAnsi="Calibri" w:cs="Times New Roman"/>
          <w:sz w:val="36"/>
          <w:szCs w:val="36"/>
        </w:rPr>
        <w:t>起草说明</w:t>
      </w:r>
    </w:p>
    <w:p w:rsidR="00075F16" w:rsidRPr="00075F16" w:rsidRDefault="00C76940" w:rsidP="00F96B1C">
      <w:pPr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微小残留病（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minimal residual disease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MRD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）是肿瘤负荷的常用指标，可反映患者对治疗的反应深度。为更好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的指导我国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多发性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骨髓瘤新药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研发，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尤其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是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关键性注册临床研究中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利用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MRD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检测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手段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，</w:t>
      </w:r>
      <w:r>
        <w:rPr>
          <w:rFonts w:ascii="仿宋_GB2312" w:eastAsia="仿宋_GB2312" w:hint="eastAsia"/>
          <w:sz w:val="32"/>
          <w:szCs w:val="32"/>
        </w:rPr>
        <w:t>药品审评</w:t>
      </w:r>
      <w:r>
        <w:rPr>
          <w:rFonts w:ascii="仿宋_GB2312" w:eastAsia="仿宋_GB2312"/>
          <w:sz w:val="32"/>
          <w:szCs w:val="32"/>
        </w:rPr>
        <w:t>中心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撰写了</w:t>
      </w:r>
      <w:r>
        <w:rPr>
          <w:rFonts w:ascii="仿宋_GB2312" w:eastAsia="仿宋_GB2312" w:hint="eastAsia"/>
          <w:sz w:val="32"/>
          <w:szCs w:val="32"/>
        </w:rPr>
        <w:t>《</w:t>
      </w:r>
      <w:r w:rsidRPr="00C76940">
        <w:rPr>
          <w:rFonts w:ascii="仿宋_GB2312" w:eastAsia="仿宋_GB2312" w:hint="eastAsia"/>
          <w:sz w:val="32"/>
          <w:szCs w:val="32"/>
        </w:rPr>
        <w:t>多发性骨髓瘤药物临床试验中检测微小残留病的技术指导原则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，</w:t>
      </w:r>
      <w:r>
        <w:rPr>
          <w:rFonts w:ascii="仿宋" w:eastAsia="仿宋" w:hAnsi="仿宋" w:cs="Times New Roman"/>
          <w:color w:val="000000"/>
          <w:sz w:val="32"/>
          <w:szCs w:val="32"/>
        </w:rPr>
        <w:t>形成</w:t>
      </w:r>
      <w:r w:rsidRPr="00336F79">
        <w:rPr>
          <w:rFonts w:ascii="仿宋" w:eastAsia="仿宋" w:hAnsi="仿宋" w:cs="Times New Roman" w:hint="eastAsia"/>
          <w:color w:val="000000"/>
          <w:sz w:val="32"/>
          <w:szCs w:val="32"/>
        </w:rPr>
        <w:t>征求意见稿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，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供药物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研发的申请人和研究者参考。</w:t>
      </w:r>
      <w:r w:rsidR="00075F16" w:rsidRPr="00075F16">
        <w:rPr>
          <w:rFonts w:ascii="仿宋" w:eastAsia="仿宋" w:hAnsi="仿宋" w:cs="Times New Roman" w:hint="eastAsia"/>
          <w:color w:val="000000"/>
          <w:sz w:val="32"/>
          <w:szCs w:val="32"/>
        </w:rPr>
        <w:t>现将有关情况说明如下：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一、背景和目的</w:t>
      </w:r>
    </w:p>
    <w:p w:rsidR="00084DE1" w:rsidRDefault="00C76940" w:rsidP="00C76940">
      <w:pPr>
        <w:widowControl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新型药物大大提高了多发性骨髓瘤治疗的缓解深度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。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原有传统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疗效评估标准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，很难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有效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反映缓解深度的变化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。微小残留病（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MRD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）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可在低于传统形态学检测限多个数量级下检测恶性肿瘤是否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持续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存在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，是肿瘤负荷的常用指标，可反映患者对治疗的反应深度。</w:t>
      </w:r>
    </w:p>
    <w:p w:rsidR="00F24154" w:rsidRDefault="00C76940" w:rsidP="00084DE1">
      <w:pPr>
        <w:widowControl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MM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的临床试验中，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常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采用无进展生存期（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PFS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作为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反映患者获益的疗效终点；随着新药的上市，患者缓解和生存时间明显延长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因此有必要寻找恰当的替代终点，以便在更早的时间点评估新疗法的疗效。多项研究表明，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MRD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转阴与患者的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PFS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密切相关；这使得使用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MRD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作为潜在替代终点以加速药物开发更受关注</w:t>
      </w:r>
      <w:bookmarkStart w:id="0" w:name="_GoBack"/>
      <w:bookmarkEnd w:id="0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。</w:t>
      </w:r>
    </w:p>
    <w:p w:rsidR="00084DE1" w:rsidRPr="00084DE1" w:rsidRDefault="00084DE1" w:rsidP="00084DE1">
      <w:pPr>
        <w:widowControl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指导原则期望通过明确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 xml:space="preserve">MRD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对于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MM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新药研发的价值，对临床试验中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 xml:space="preserve">MRD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的检测方法、临界值、检测计划、相关信息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数据的采集提出规范化要求，以提高临床试验中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32"/>
          <w:szCs w:val="32"/>
          <w:lang w:bidi="ar"/>
        </w:rPr>
        <w:t xml:space="preserve">MRD 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检测结果的可靠性和可比性。</w:t>
      </w:r>
    </w:p>
    <w:p w:rsidR="00075F16" w:rsidRPr="00075F16" w:rsidRDefault="00075F16" w:rsidP="00F24154">
      <w:pPr>
        <w:numPr>
          <w:ilvl w:val="0"/>
          <w:numId w:val="1"/>
        </w:numPr>
        <w:ind w:firstLine="643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起草过程</w:t>
      </w:r>
    </w:p>
    <w:p w:rsidR="00F96B1C" w:rsidRPr="00945832" w:rsidRDefault="00F96B1C" w:rsidP="00945832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本指导原则</w:t>
      </w:r>
      <w:proofErr w:type="gramStart"/>
      <w:r w:rsidRPr="00945832">
        <w:rPr>
          <w:rFonts w:ascii="仿宋" w:eastAsia="仿宋" w:hAnsi="仿宋" w:cs="Times New Roman"/>
          <w:color w:val="000000"/>
          <w:sz w:val="32"/>
          <w:szCs w:val="32"/>
        </w:rPr>
        <w:t>由化药</w:t>
      </w:r>
      <w:proofErr w:type="gramEnd"/>
      <w:r w:rsidRPr="00945832">
        <w:rPr>
          <w:rFonts w:ascii="仿宋" w:eastAsia="仿宋" w:hAnsi="仿宋" w:cs="Times New Roman"/>
          <w:color w:val="000000"/>
          <w:sz w:val="32"/>
          <w:szCs w:val="32"/>
        </w:rPr>
        <w:t>临床一部牵头，自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20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="00084DE1">
        <w:rPr>
          <w:rFonts w:ascii="仿宋" w:eastAsia="仿宋" w:hAnsi="仿宋" w:cs="Times New Roman"/>
          <w:color w:val="000000"/>
          <w:sz w:val="32"/>
          <w:szCs w:val="32"/>
        </w:rPr>
        <w:t>1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年</w:t>
      </w:r>
      <w:r w:rsidR="00084DE1">
        <w:rPr>
          <w:rFonts w:ascii="仿宋" w:eastAsia="仿宋" w:hAnsi="仿宋" w:cs="Times New Roman"/>
          <w:color w:val="000000"/>
          <w:sz w:val="32"/>
          <w:szCs w:val="32"/>
        </w:rPr>
        <w:t>2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月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启动，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2020年</w:t>
      </w:r>
      <w:r w:rsidR="00084DE1">
        <w:rPr>
          <w:rFonts w:ascii="仿宋" w:eastAsia="仿宋" w:hAnsi="仿宋" w:cs="Times New Roman"/>
          <w:color w:val="000000"/>
          <w:sz w:val="32"/>
          <w:szCs w:val="32"/>
        </w:rPr>
        <w:t>3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月形成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初稿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，经</w:t>
      </w:r>
      <w:proofErr w:type="gramStart"/>
      <w:r w:rsidRPr="00945832">
        <w:rPr>
          <w:rFonts w:ascii="仿宋" w:eastAsia="仿宋" w:hAnsi="仿宋" w:cs="Times New Roman"/>
          <w:color w:val="000000"/>
          <w:sz w:val="32"/>
          <w:szCs w:val="32"/>
        </w:rPr>
        <w:t>药审中心</w:t>
      </w:r>
      <w:proofErr w:type="gramEnd"/>
      <w:r w:rsidRPr="00945832">
        <w:rPr>
          <w:rFonts w:ascii="仿宋" w:eastAsia="仿宋" w:hAnsi="仿宋" w:cs="Times New Roman"/>
          <w:color w:val="000000"/>
          <w:sz w:val="32"/>
          <w:szCs w:val="32"/>
        </w:rPr>
        <w:t>内部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讨论，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技术委员会审核，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征求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部分业内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专家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意见，</w:t>
      </w:r>
      <w:r w:rsidRPr="00945832">
        <w:rPr>
          <w:rFonts w:ascii="仿宋" w:eastAsia="仿宋" w:hAnsi="仿宋" w:cs="Times New Roman" w:hint="eastAsia"/>
          <w:color w:val="000000"/>
          <w:sz w:val="32"/>
          <w:szCs w:val="32"/>
        </w:rPr>
        <w:t>形成</w:t>
      </w:r>
      <w:r w:rsidRPr="00945832">
        <w:rPr>
          <w:rFonts w:ascii="仿宋" w:eastAsia="仿宋" w:hAnsi="仿宋" w:cs="Times New Roman"/>
          <w:color w:val="000000"/>
          <w:sz w:val="32"/>
          <w:szCs w:val="32"/>
        </w:rPr>
        <w:t>征求意见稿。</w:t>
      </w:r>
    </w:p>
    <w:p w:rsidR="00075F16" w:rsidRPr="00075F16" w:rsidRDefault="00075F16" w:rsidP="00075F16">
      <w:pPr>
        <w:ind w:firstLineChars="196" w:firstLine="630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075F16">
        <w:rPr>
          <w:rFonts w:ascii="仿宋" w:eastAsia="仿宋" w:hAnsi="仿宋" w:cs="Times New Roman" w:hint="eastAsia"/>
          <w:b/>
          <w:color w:val="000000"/>
          <w:sz w:val="32"/>
          <w:szCs w:val="32"/>
        </w:rPr>
        <w:t>三、主要内容与说明</w:t>
      </w:r>
    </w:p>
    <w:p w:rsidR="00D34634" w:rsidRPr="00F30E89" w:rsidRDefault="00F96B1C" w:rsidP="00F30E89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>本指导原则</w:t>
      </w:r>
      <w:r w:rsidR="00F24154" w:rsidRPr="00F24154">
        <w:rPr>
          <w:rFonts w:ascii="仿宋" w:eastAsia="仿宋" w:hAnsi="仿宋" w:cs="Times New Roman" w:hint="eastAsia"/>
          <w:color w:val="000000"/>
          <w:sz w:val="32"/>
          <w:szCs w:val="32"/>
        </w:rPr>
        <w:t>从</w:t>
      </w:r>
      <w:r w:rsidR="00084DE1" w:rsidRPr="00084DE1">
        <w:rPr>
          <w:rFonts w:ascii="仿宋" w:eastAsia="仿宋" w:hAnsi="仿宋" w:cs="Times New Roman" w:hint="eastAsia"/>
          <w:color w:val="000000"/>
          <w:sz w:val="32"/>
          <w:szCs w:val="32"/>
        </w:rPr>
        <w:t>骨髓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MRD 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检测的方法选择、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MRD 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检测要求、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MM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新药研发中的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 MRD </w:t>
      </w:r>
      <w:r w:rsidR="00084DE1" w:rsidRP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应用</w:t>
      </w:r>
      <w:r w:rsidR="00084DE1">
        <w:rPr>
          <w:rFonts w:ascii="仿宋" w:eastAsia="仿宋" w:hAnsi="仿宋" w:cs="Times New Roman" w:hint="eastAsia"/>
          <w:color w:val="000000"/>
          <w:sz w:val="32"/>
          <w:szCs w:val="32"/>
        </w:rPr>
        <w:t>等</w:t>
      </w:r>
      <w:r w:rsidRPr="00F96B1C">
        <w:rPr>
          <w:rFonts w:ascii="仿宋" w:eastAsia="仿宋" w:hAnsi="仿宋" w:cs="Times New Roman"/>
          <w:color w:val="000000"/>
          <w:sz w:val="32"/>
          <w:szCs w:val="32"/>
        </w:rPr>
        <w:t>方面，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针对在我国研发的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MM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新药临床研究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，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尤其</w:t>
      </w:r>
      <w:r w:rsidR="00084DE1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bidi="ar"/>
        </w:rPr>
        <w:t>是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关键性注册临床研究中进行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 MRD 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检测提出观点和建议，</w:t>
      </w:r>
      <w:proofErr w:type="gramStart"/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供药物</w:t>
      </w:r>
      <w:proofErr w:type="gramEnd"/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研发的申请人和研究者参考。有关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MM 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新药临床研究计划和具体设计、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 xml:space="preserve">MRD </w:t>
      </w:r>
      <w:r w:rsidR="00084DE1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检测的方法学细节、伴随诊断研发的具体要求等内容，未被涵盖于本技术指导原则的范畴。</w:t>
      </w:r>
    </w:p>
    <w:sectPr w:rsidR="00D34634" w:rsidRPr="00F30E89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5A" w:rsidRDefault="0010555A" w:rsidP="00075F16">
      <w:r>
        <w:separator/>
      </w:r>
    </w:p>
  </w:endnote>
  <w:endnote w:type="continuationSeparator" w:id="0">
    <w:p w:rsidR="0010555A" w:rsidRDefault="0010555A" w:rsidP="0007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16" w:rsidRDefault="00075F16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75F16" w:rsidRDefault="00075F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04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75F16" w:rsidRPr="00CD13E0" w:rsidRDefault="00075F16">
        <w:pPr>
          <w:pStyle w:val="a5"/>
          <w:jc w:val="center"/>
          <w:rPr>
            <w:sz w:val="28"/>
            <w:szCs w:val="28"/>
          </w:rPr>
        </w:pPr>
        <w:r w:rsidRPr="00CD13E0">
          <w:rPr>
            <w:sz w:val="28"/>
            <w:szCs w:val="28"/>
          </w:rPr>
          <w:fldChar w:fldCharType="begin"/>
        </w:r>
        <w:r w:rsidRPr="00CD13E0">
          <w:rPr>
            <w:sz w:val="28"/>
            <w:szCs w:val="28"/>
          </w:rPr>
          <w:instrText>PAGE   \* MERGEFORMAT</w:instrText>
        </w:r>
        <w:r w:rsidRPr="00CD13E0">
          <w:rPr>
            <w:sz w:val="28"/>
            <w:szCs w:val="28"/>
          </w:rPr>
          <w:fldChar w:fldCharType="separate"/>
        </w:r>
        <w:r w:rsidR="001706C9" w:rsidRPr="001706C9">
          <w:rPr>
            <w:noProof/>
            <w:sz w:val="28"/>
            <w:szCs w:val="28"/>
            <w:lang w:val="zh-CN"/>
          </w:rPr>
          <w:t>1</w:t>
        </w:r>
        <w:r w:rsidRPr="00CD13E0">
          <w:rPr>
            <w:sz w:val="28"/>
            <w:szCs w:val="28"/>
          </w:rPr>
          <w:fldChar w:fldCharType="end"/>
        </w:r>
      </w:p>
    </w:sdtContent>
  </w:sdt>
  <w:p w:rsidR="00075F16" w:rsidRDefault="00075F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5A" w:rsidRDefault="0010555A" w:rsidP="00075F16">
      <w:r>
        <w:separator/>
      </w:r>
    </w:p>
  </w:footnote>
  <w:footnote w:type="continuationSeparator" w:id="0">
    <w:p w:rsidR="0010555A" w:rsidRDefault="0010555A" w:rsidP="0007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4AB"/>
    <w:rsid w:val="00021D4F"/>
    <w:rsid w:val="00024BEF"/>
    <w:rsid w:val="00030CE0"/>
    <w:rsid w:val="0004539E"/>
    <w:rsid w:val="00051927"/>
    <w:rsid w:val="00056F96"/>
    <w:rsid w:val="00063684"/>
    <w:rsid w:val="00075F16"/>
    <w:rsid w:val="00084DE1"/>
    <w:rsid w:val="00092970"/>
    <w:rsid w:val="000A3D1E"/>
    <w:rsid w:val="000C42A8"/>
    <w:rsid w:val="000D5644"/>
    <w:rsid w:val="000D5AA8"/>
    <w:rsid w:val="000F22A4"/>
    <w:rsid w:val="0010555A"/>
    <w:rsid w:val="00105592"/>
    <w:rsid w:val="00116607"/>
    <w:rsid w:val="001179D9"/>
    <w:rsid w:val="00132177"/>
    <w:rsid w:val="00136B79"/>
    <w:rsid w:val="00141B5E"/>
    <w:rsid w:val="00145CDD"/>
    <w:rsid w:val="00162337"/>
    <w:rsid w:val="00164A89"/>
    <w:rsid w:val="001706C9"/>
    <w:rsid w:val="00170779"/>
    <w:rsid w:val="00181C2E"/>
    <w:rsid w:val="001A3392"/>
    <w:rsid w:val="001A5024"/>
    <w:rsid w:val="001A57A9"/>
    <w:rsid w:val="001C668C"/>
    <w:rsid w:val="001E0C2E"/>
    <w:rsid w:val="001E11E7"/>
    <w:rsid w:val="001F2CCF"/>
    <w:rsid w:val="001F4940"/>
    <w:rsid w:val="00203638"/>
    <w:rsid w:val="00242662"/>
    <w:rsid w:val="0025060E"/>
    <w:rsid w:val="00252786"/>
    <w:rsid w:val="00262D7F"/>
    <w:rsid w:val="00272EEF"/>
    <w:rsid w:val="002837C8"/>
    <w:rsid w:val="002902BA"/>
    <w:rsid w:val="002A5EE7"/>
    <w:rsid w:val="002D008B"/>
    <w:rsid w:val="002D4CA9"/>
    <w:rsid w:val="002E611F"/>
    <w:rsid w:val="002F2FB8"/>
    <w:rsid w:val="002F30E5"/>
    <w:rsid w:val="002F7D8B"/>
    <w:rsid w:val="00300806"/>
    <w:rsid w:val="00314F69"/>
    <w:rsid w:val="00321F79"/>
    <w:rsid w:val="0032336D"/>
    <w:rsid w:val="0032492F"/>
    <w:rsid w:val="003264EC"/>
    <w:rsid w:val="00327EA3"/>
    <w:rsid w:val="003345F9"/>
    <w:rsid w:val="00335E3F"/>
    <w:rsid w:val="00336F79"/>
    <w:rsid w:val="0036377E"/>
    <w:rsid w:val="003656D2"/>
    <w:rsid w:val="00381E4F"/>
    <w:rsid w:val="00390836"/>
    <w:rsid w:val="003A3F76"/>
    <w:rsid w:val="003A5176"/>
    <w:rsid w:val="003E0795"/>
    <w:rsid w:val="00403F19"/>
    <w:rsid w:val="00404D62"/>
    <w:rsid w:val="0042300D"/>
    <w:rsid w:val="00450E02"/>
    <w:rsid w:val="00452E41"/>
    <w:rsid w:val="00454B56"/>
    <w:rsid w:val="00464311"/>
    <w:rsid w:val="00472C54"/>
    <w:rsid w:val="00480D08"/>
    <w:rsid w:val="00485B27"/>
    <w:rsid w:val="00492C9C"/>
    <w:rsid w:val="004A3F47"/>
    <w:rsid w:val="004A448E"/>
    <w:rsid w:val="004A7692"/>
    <w:rsid w:val="004C04DF"/>
    <w:rsid w:val="004C0C38"/>
    <w:rsid w:val="004C1E04"/>
    <w:rsid w:val="004D10B6"/>
    <w:rsid w:val="004D4C7C"/>
    <w:rsid w:val="004D539D"/>
    <w:rsid w:val="004D70A5"/>
    <w:rsid w:val="00521602"/>
    <w:rsid w:val="0052309E"/>
    <w:rsid w:val="00531384"/>
    <w:rsid w:val="00532FEE"/>
    <w:rsid w:val="005407A3"/>
    <w:rsid w:val="00541369"/>
    <w:rsid w:val="00547EB1"/>
    <w:rsid w:val="005623B3"/>
    <w:rsid w:val="00565BFE"/>
    <w:rsid w:val="0057462B"/>
    <w:rsid w:val="00593563"/>
    <w:rsid w:val="00594B31"/>
    <w:rsid w:val="005A0798"/>
    <w:rsid w:val="005A2C81"/>
    <w:rsid w:val="005A4638"/>
    <w:rsid w:val="005C2A8F"/>
    <w:rsid w:val="005D3E4F"/>
    <w:rsid w:val="005D50DF"/>
    <w:rsid w:val="005D6A6E"/>
    <w:rsid w:val="005E41E6"/>
    <w:rsid w:val="005E43BF"/>
    <w:rsid w:val="005F100D"/>
    <w:rsid w:val="006001D5"/>
    <w:rsid w:val="0060635D"/>
    <w:rsid w:val="00606BBA"/>
    <w:rsid w:val="00611D50"/>
    <w:rsid w:val="00612E80"/>
    <w:rsid w:val="00614004"/>
    <w:rsid w:val="006149B7"/>
    <w:rsid w:val="00627DB7"/>
    <w:rsid w:val="00653600"/>
    <w:rsid w:val="00673AF5"/>
    <w:rsid w:val="00676CFA"/>
    <w:rsid w:val="00684140"/>
    <w:rsid w:val="006869B2"/>
    <w:rsid w:val="00692EC7"/>
    <w:rsid w:val="00693BA3"/>
    <w:rsid w:val="006952C5"/>
    <w:rsid w:val="006A1A24"/>
    <w:rsid w:val="006A247D"/>
    <w:rsid w:val="006A5370"/>
    <w:rsid w:val="006B1641"/>
    <w:rsid w:val="006B1B9B"/>
    <w:rsid w:val="006B40C1"/>
    <w:rsid w:val="006C1B45"/>
    <w:rsid w:val="006C3FDA"/>
    <w:rsid w:val="006C533E"/>
    <w:rsid w:val="006C54D5"/>
    <w:rsid w:val="006C5E65"/>
    <w:rsid w:val="006C6408"/>
    <w:rsid w:val="006E2EF0"/>
    <w:rsid w:val="006E462C"/>
    <w:rsid w:val="006E4DC3"/>
    <w:rsid w:val="006F505C"/>
    <w:rsid w:val="00704E87"/>
    <w:rsid w:val="007075ED"/>
    <w:rsid w:val="00707D4F"/>
    <w:rsid w:val="00721303"/>
    <w:rsid w:val="00734E5F"/>
    <w:rsid w:val="00741629"/>
    <w:rsid w:val="00744049"/>
    <w:rsid w:val="00745F67"/>
    <w:rsid w:val="00754EA0"/>
    <w:rsid w:val="00763B72"/>
    <w:rsid w:val="007836AA"/>
    <w:rsid w:val="007841AD"/>
    <w:rsid w:val="007877A3"/>
    <w:rsid w:val="00791AB4"/>
    <w:rsid w:val="00796B22"/>
    <w:rsid w:val="00797400"/>
    <w:rsid w:val="007977D7"/>
    <w:rsid w:val="007C1569"/>
    <w:rsid w:val="007E0A40"/>
    <w:rsid w:val="007E2BDD"/>
    <w:rsid w:val="007F11FF"/>
    <w:rsid w:val="007F1CDB"/>
    <w:rsid w:val="007F7576"/>
    <w:rsid w:val="008023C5"/>
    <w:rsid w:val="00816011"/>
    <w:rsid w:val="008307AF"/>
    <w:rsid w:val="00836001"/>
    <w:rsid w:val="008411BD"/>
    <w:rsid w:val="00845228"/>
    <w:rsid w:val="008460DD"/>
    <w:rsid w:val="00846E31"/>
    <w:rsid w:val="00850865"/>
    <w:rsid w:val="00856CE5"/>
    <w:rsid w:val="00863FCE"/>
    <w:rsid w:val="00864BD0"/>
    <w:rsid w:val="00875958"/>
    <w:rsid w:val="00883CFF"/>
    <w:rsid w:val="0089483C"/>
    <w:rsid w:val="008A509E"/>
    <w:rsid w:val="008B1C03"/>
    <w:rsid w:val="008B5A0E"/>
    <w:rsid w:val="008C60E8"/>
    <w:rsid w:val="008D2777"/>
    <w:rsid w:val="008D5151"/>
    <w:rsid w:val="008D76E4"/>
    <w:rsid w:val="008E12FE"/>
    <w:rsid w:val="008F4DE3"/>
    <w:rsid w:val="00920AC1"/>
    <w:rsid w:val="009218D9"/>
    <w:rsid w:val="009236B0"/>
    <w:rsid w:val="00933078"/>
    <w:rsid w:val="00933D0A"/>
    <w:rsid w:val="00942942"/>
    <w:rsid w:val="00945832"/>
    <w:rsid w:val="0094591F"/>
    <w:rsid w:val="00947E8E"/>
    <w:rsid w:val="00952BFC"/>
    <w:rsid w:val="00987B37"/>
    <w:rsid w:val="00993F54"/>
    <w:rsid w:val="00997F02"/>
    <w:rsid w:val="009A6713"/>
    <w:rsid w:val="009B19BE"/>
    <w:rsid w:val="009B3F7B"/>
    <w:rsid w:val="009D1816"/>
    <w:rsid w:val="009D72CB"/>
    <w:rsid w:val="009E0239"/>
    <w:rsid w:val="009E2A7A"/>
    <w:rsid w:val="009E663E"/>
    <w:rsid w:val="00A10F3B"/>
    <w:rsid w:val="00A32EEA"/>
    <w:rsid w:val="00A5011F"/>
    <w:rsid w:val="00A60ACC"/>
    <w:rsid w:val="00A66423"/>
    <w:rsid w:val="00A777D4"/>
    <w:rsid w:val="00A85D16"/>
    <w:rsid w:val="00A91D9A"/>
    <w:rsid w:val="00A956C3"/>
    <w:rsid w:val="00AB2803"/>
    <w:rsid w:val="00AC57DF"/>
    <w:rsid w:val="00AC67D6"/>
    <w:rsid w:val="00AC6F0C"/>
    <w:rsid w:val="00AC7944"/>
    <w:rsid w:val="00AD19CB"/>
    <w:rsid w:val="00AE0CE3"/>
    <w:rsid w:val="00AE4359"/>
    <w:rsid w:val="00AE5239"/>
    <w:rsid w:val="00AE5DB0"/>
    <w:rsid w:val="00AF00ED"/>
    <w:rsid w:val="00B02C4F"/>
    <w:rsid w:val="00B03039"/>
    <w:rsid w:val="00B14FD4"/>
    <w:rsid w:val="00B340F7"/>
    <w:rsid w:val="00B353ED"/>
    <w:rsid w:val="00B50043"/>
    <w:rsid w:val="00B56EE5"/>
    <w:rsid w:val="00B62821"/>
    <w:rsid w:val="00B642F3"/>
    <w:rsid w:val="00B67609"/>
    <w:rsid w:val="00B74498"/>
    <w:rsid w:val="00B869C5"/>
    <w:rsid w:val="00B92073"/>
    <w:rsid w:val="00BA2E26"/>
    <w:rsid w:val="00BA5D4A"/>
    <w:rsid w:val="00BB097F"/>
    <w:rsid w:val="00BB6F10"/>
    <w:rsid w:val="00BD3DFF"/>
    <w:rsid w:val="00BD4B08"/>
    <w:rsid w:val="00BE13E7"/>
    <w:rsid w:val="00BE55FC"/>
    <w:rsid w:val="00BF6E87"/>
    <w:rsid w:val="00BF7256"/>
    <w:rsid w:val="00C218D5"/>
    <w:rsid w:val="00C3116A"/>
    <w:rsid w:val="00C32097"/>
    <w:rsid w:val="00C34EC6"/>
    <w:rsid w:val="00C417E0"/>
    <w:rsid w:val="00C41A55"/>
    <w:rsid w:val="00C52A5B"/>
    <w:rsid w:val="00C54BBE"/>
    <w:rsid w:val="00C7477B"/>
    <w:rsid w:val="00C76940"/>
    <w:rsid w:val="00C829EB"/>
    <w:rsid w:val="00C8502F"/>
    <w:rsid w:val="00C85D14"/>
    <w:rsid w:val="00C87F6E"/>
    <w:rsid w:val="00C9139E"/>
    <w:rsid w:val="00C91773"/>
    <w:rsid w:val="00CA1D93"/>
    <w:rsid w:val="00CB2E64"/>
    <w:rsid w:val="00CB33C3"/>
    <w:rsid w:val="00CB6A6E"/>
    <w:rsid w:val="00CC1055"/>
    <w:rsid w:val="00CD1698"/>
    <w:rsid w:val="00CD1B16"/>
    <w:rsid w:val="00CD3E8D"/>
    <w:rsid w:val="00CD6324"/>
    <w:rsid w:val="00CE1DE3"/>
    <w:rsid w:val="00CE25B1"/>
    <w:rsid w:val="00CE2965"/>
    <w:rsid w:val="00D16500"/>
    <w:rsid w:val="00D16C36"/>
    <w:rsid w:val="00D25CEB"/>
    <w:rsid w:val="00D34634"/>
    <w:rsid w:val="00D377B5"/>
    <w:rsid w:val="00D47D7F"/>
    <w:rsid w:val="00D51271"/>
    <w:rsid w:val="00D552BA"/>
    <w:rsid w:val="00D74D7E"/>
    <w:rsid w:val="00D93B8D"/>
    <w:rsid w:val="00DA4D16"/>
    <w:rsid w:val="00DB629B"/>
    <w:rsid w:val="00DB7D1D"/>
    <w:rsid w:val="00DD06B3"/>
    <w:rsid w:val="00DD3CB9"/>
    <w:rsid w:val="00DE22F5"/>
    <w:rsid w:val="00DF130C"/>
    <w:rsid w:val="00E13CCC"/>
    <w:rsid w:val="00E178FB"/>
    <w:rsid w:val="00E23551"/>
    <w:rsid w:val="00E27AE5"/>
    <w:rsid w:val="00E3462D"/>
    <w:rsid w:val="00E37EF6"/>
    <w:rsid w:val="00E53551"/>
    <w:rsid w:val="00E61423"/>
    <w:rsid w:val="00E65269"/>
    <w:rsid w:val="00E7639E"/>
    <w:rsid w:val="00E8027A"/>
    <w:rsid w:val="00E8144F"/>
    <w:rsid w:val="00E92BC6"/>
    <w:rsid w:val="00E931DB"/>
    <w:rsid w:val="00E932DD"/>
    <w:rsid w:val="00E973F6"/>
    <w:rsid w:val="00EA2AE4"/>
    <w:rsid w:val="00EB4813"/>
    <w:rsid w:val="00ED7447"/>
    <w:rsid w:val="00EE057F"/>
    <w:rsid w:val="00EE390E"/>
    <w:rsid w:val="00EE5FDB"/>
    <w:rsid w:val="00EF2D70"/>
    <w:rsid w:val="00EF525A"/>
    <w:rsid w:val="00F04157"/>
    <w:rsid w:val="00F11BA1"/>
    <w:rsid w:val="00F23423"/>
    <w:rsid w:val="00F24154"/>
    <w:rsid w:val="00F30E89"/>
    <w:rsid w:val="00F3186A"/>
    <w:rsid w:val="00F37A02"/>
    <w:rsid w:val="00F50030"/>
    <w:rsid w:val="00F53995"/>
    <w:rsid w:val="00F849EA"/>
    <w:rsid w:val="00F873AF"/>
    <w:rsid w:val="00F90652"/>
    <w:rsid w:val="00F96B1C"/>
    <w:rsid w:val="00FA7367"/>
    <w:rsid w:val="00FB4D5F"/>
    <w:rsid w:val="00FE7EE1"/>
    <w:rsid w:val="00FF0325"/>
    <w:rsid w:val="00FF30DC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8851"/>
  <w15:chartTrackingRefBased/>
  <w15:docId w15:val="{32762947-D4CB-4FAE-BAF7-563504D1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5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5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5F16"/>
    <w:rPr>
      <w:sz w:val="18"/>
      <w:szCs w:val="18"/>
    </w:rPr>
  </w:style>
  <w:style w:type="character" w:styleId="a7">
    <w:name w:val="page number"/>
    <w:basedOn w:val="a0"/>
    <w:rsid w:val="00075F16"/>
  </w:style>
  <w:style w:type="paragraph" w:styleId="a8">
    <w:name w:val="Balloon Text"/>
    <w:basedOn w:val="a"/>
    <w:link w:val="a9"/>
    <w:uiPriority w:val="99"/>
    <w:semiHidden/>
    <w:unhideWhenUsed/>
    <w:rsid w:val="007F1CD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1CDB"/>
    <w:rPr>
      <w:sz w:val="18"/>
      <w:szCs w:val="18"/>
    </w:rPr>
  </w:style>
  <w:style w:type="paragraph" w:styleId="aa">
    <w:name w:val="List Paragraph"/>
    <w:basedOn w:val="a"/>
    <w:uiPriority w:val="34"/>
    <w:qFormat/>
    <w:rsid w:val="00F96B1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8EA1-025E-4799-A3B4-C2A5FCA8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宋媛媛</dc:creator>
  <cp:keywords/>
  <dc:description/>
  <cp:lastModifiedBy>唐凌</cp:lastModifiedBy>
  <cp:revision>3</cp:revision>
  <cp:lastPrinted>2021-04-15T02:02:00Z</cp:lastPrinted>
  <dcterms:created xsi:type="dcterms:W3CDTF">2021-03-26T01:58:00Z</dcterms:created>
  <dcterms:modified xsi:type="dcterms:W3CDTF">2021-04-15T02:03:00Z</dcterms:modified>
</cp:coreProperties>
</file>