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0"/>
          <w:tab w:val="left" w:pos="7380"/>
          <w:tab w:val="left" w:pos="7560"/>
        </w:tabs>
        <w:spacing w:line="560" w:lineRule="exact"/>
        <w:rPr>
          <w:rFonts w:hint="eastAsia" w:ascii="黑体" w:hAnsi="华文仿宋" w:eastAsia="黑体"/>
          <w:sz w:val="32"/>
          <w:szCs w:val="32"/>
        </w:rPr>
      </w:pPr>
      <w:bookmarkStart w:id="1" w:name="_GoBack"/>
      <w:bookmarkEnd w:id="1"/>
      <w:bookmarkStart w:id="0" w:name="QianFaShiJianΩ2"/>
      <w:bookmarkEnd w:id="0"/>
      <w:r>
        <w:rPr>
          <w:rFonts w:hint="eastAsia" w:ascii="黑体" w:hAnsi="华文仿宋" w:eastAsia="黑体"/>
          <w:sz w:val="32"/>
          <w:szCs w:val="32"/>
        </w:rPr>
        <w:t>附件</w:t>
      </w:r>
    </w:p>
    <w:p>
      <w:pPr>
        <w:tabs>
          <w:tab w:val="left" w:pos="7200"/>
          <w:tab w:val="left" w:pos="7380"/>
          <w:tab w:val="left" w:pos="7560"/>
        </w:tabs>
        <w:spacing w:line="560" w:lineRule="exact"/>
        <w:rPr>
          <w:rFonts w:hint="eastAsia" w:ascii="黑体" w:hAnsi="华文仿宋" w:eastAsia="黑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华文仿宋" w:eastAsia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注销药品注册证书目录</w:t>
      </w:r>
    </w:p>
    <w:p>
      <w:pPr>
        <w:spacing w:line="560" w:lineRule="exact"/>
        <w:jc w:val="center"/>
        <w:rPr>
          <w:rFonts w:hint="eastAsia" w:ascii="黑体" w:hAnsi="华文仿宋" w:eastAsia="黑体"/>
          <w:sz w:val="32"/>
          <w:szCs w:val="32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2126"/>
        <w:gridCol w:w="1846"/>
        <w:gridCol w:w="1288"/>
        <w:gridCol w:w="3038"/>
        <w:gridCol w:w="3844"/>
        <w:gridCol w:w="16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6" w:hRule="atLeast"/>
          <w:tblHeader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药品通用名称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批准文号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剂型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规格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药品上市许可持有人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注销情形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马来酸罗格列酮片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国药准字H20031082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val="en"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葛兰素史克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天津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马来酸罗格列酮片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国药准字H20020475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葛兰素史克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天津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羟丙甲纤维素滴眼液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国药准字H20043228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眼用制剂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9ml:27mg;18ml:54mg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葛兰素史克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天津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盐酸羟甲唑啉滴眼液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国药准字H20083737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眼用制剂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0.025%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葛兰素史克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天津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西咪替丁片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国药准字H12020499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0.8g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中美天津史克制药有限公司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西咪替丁片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国药准字H12020498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0.4g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中美天津史克制药有限公司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醋酸泼尼松片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国药准字H12020809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天津太平洋制药有限公司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醋酸地塞米松片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国药准字H12020293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0.75mg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天津太平洋制药有限公司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甲睾酮片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国药准字H12020792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天津太平洋制药有限公司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依卡倍特钠颗粒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国药准字H20103124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颗粒剂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1.0g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以C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NaO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</w:t>
            </w:r>
            <w:r>
              <w:rPr>
                <w:rFonts w:eastAsia="仿宋_GB2312"/>
                <w:sz w:val="30"/>
              </w:rPr>
              <w:t>·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5H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O计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天津田边制药有限公司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安乃近片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国药准字H15020986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内蒙古海天制药有限公司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yellow"/>
              </w:rPr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复方磺胺嘧啶片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国药准字H15020988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磺胺嘧啶0.4g,甲氧苄啶50mg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内蒙古海天制药有限公司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复方乙酰水杨酸片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国药准字H15020989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阿斯匹林0.22g,非那西丁0.15g,咖啡因35mg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内蒙古海天制药有限公司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磺胺脒片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国药准字H15020992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内蒙古海天制药有限公司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磺胺嘧啶片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国药准字H15020991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内蒙古海天制药有限公司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氯霉素片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国药准字H15020283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内蒙古海天制药有限公司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四环素片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国药准字H15020927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25万单位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内蒙古海天制药有限公司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土霉素片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国药准字H15020929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25万单位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内蒙古海天制药有限公司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安乃近片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国药准字H15020437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呼伦贝尔康益药业有限公司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土霉素片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国药准字H15020444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0.125g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12.5万单位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呼伦贝尔康益药业有限公司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格列吡嗪片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国药准字H20054471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辉瑞制药有限公司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阿奇霉素片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国药准字H10960168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 w:val="0"/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 w:val="0"/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0.5g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50万单位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辉瑞制药有限公司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注射用头孢哌酮钠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国药准字H21021895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计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辉瑞制药有限公司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注射用头孢哌酮钠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国药准字H19994141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 w:val="0"/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 w:val="0"/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2.0g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计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辉瑞制药有限公司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磷酸苯丙哌林片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国药准字H21023264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 w:val="0"/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 w:val="0"/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26.4mg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相当于苯丙哌林20mg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辉瑞制药有限公司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珍珠蕲蛇口服液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国药准字B20020164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合剂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每支装10ml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浙江家和制药有限公司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氧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国药准字H20045585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医用氧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液态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浙江海天气体有限公司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氧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国药准字H33022686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医用氧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气态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浙江海天气体有限公司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更昔洛韦注射液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国药准字H20052410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注射剂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20ml:250mg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浙江泰康药业集团有限公司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头孢氨苄胶囊 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国药准字H33020509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胶囊剂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浙江泰康药业集团有限公司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t>消癌平口服液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t>国药准字Z20080454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t>合剂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t>每支装10ml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浙江泰康药业集团有限公司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t>生脉饮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t>国药准字Z33021025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t>合剂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t>每支装10ml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浙江泰康药业集团有限公司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去痛片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国药准字H34023853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复方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呋喃唑酮片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国药准字H34021350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呋喃唑酮片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国药准字H34021351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呋喃唑酮片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国药准字H34021349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呋喃唑酮片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国药准字H34020824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呋喃唑酮片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国药准字H34024116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土霉素片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国药准字H34021336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25万单位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土霉素片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国药准字H34021335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0.125g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12.5万单位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土霉素片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国药准字H34020819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25万单位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土霉素片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国药准字H34020820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0.125g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12.5万单位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氯霉素片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国药准字H34020845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安乃近片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国药准字H34021332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安乃近片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国药准字H34020839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安乃近片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国药准字H34020840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四环素片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国药准字H34020846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25万单位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四环素片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国药准字H34020847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0.125g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12.5万单位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四环素片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国药准字H34021344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25万单位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四环素片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国药准字H34021343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0.125g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12.5万单位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四环素片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国药准字H34021334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50mg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5万单位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颠茄磺苄啶片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国药准字H34023256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磺胺甲噁唑0.4g，甲氧苄啶80mg，颠茄流浸膏8mg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宿州亿帆药业有限公司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克林霉素磷酸酯注射液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囯药准字H20056353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2ml:0.3g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ClN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S计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福安药业集团烟台只楚药业有限公司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苄达赖氨酸滴眼液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国药准字H20094007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滴眼剂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0.5%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珠海联邦制药股份有限公司中山分公司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复方磺胺甲噁唑片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国药准字H45020397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磺胺甲噁唑0.4g,甲氧苄啶80mg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广西宝瑞坦制药有限公司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安乃近片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国药准字H45020394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广西宝瑞坦制药有限公司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安乃近片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国药准字H45020395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广西宝瑞坦制药有限公司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息伤乐酊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国药准字Z45021423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酊剂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每瓶装20ml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广西昌洲天然药业有限公司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口服补液盐散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Ⅰ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国药准字H45020210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散剂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每包重14.7g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大袋葡萄糖11g,氯化钠1.75g;小袋氯化钾0.75g;碳酸氢钠1.25g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广西双蚁药业有限公司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谷氨酸诺氟沙星注射液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国药准字H10980091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2ml：0.2g（以C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FN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计）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海南通用同盟药业有限公司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0"/>
                <w:szCs w:val="3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利巴韦林注射液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国药准字H19993484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1ml：100mg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海南通用同盟药业有限公司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0"/>
                <w:szCs w:val="3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硫酸妥布霉素注射液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国药准字H46020601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2ml：80mg（8万单位）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海南通用同盟药业有限公司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0"/>
                <w:szCs w:val="3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肌苷注射液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国药准字H41021744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2ml：0.1g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海南通用同盟药业有限公司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0"/>
                <w:szCs w:val="3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葛根素注射液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国药准字H20044380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2ml：50mg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海南通用同盟药业有限公司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0"/>
                <w:szCs w:val="3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硫酸奈替米星注射液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国药准字H20044448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2ml：10万单位（以奈替米星计）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海南通用同盟药业有限公司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0"/>
                <w:szCs w:val="3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注射用亚叶酸钙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国药准字H20044655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海南通用同盟药业有限公司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0"/>
                <w:szCs w:val="3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注射用盐酸赖氨酸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国药准字H20050369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海南通用同盟药业有限公司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0"/>
                <w:szCs w:val="3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注射用盐酸赖氨酸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国药准字H20050370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3.0g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海南通用同盟药业有限公司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30"/>
                <w:szCs w:val="3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注射用阿魏酸钠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国药准字H20055439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50mg（按C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NaO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·2H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O计）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海南通用同盟药业有限公司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注射用阿魏酸钠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国药准字H20055440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0.1g（按C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NaO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·2H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O计）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海南通用同盟药业有限公司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注射用阿魏酸钠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国药准字H20055441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0.2g（按C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NaO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·2H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O计）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海南通用同盟药业有限公司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氨酪酸注射液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国药准字H20056495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5ml：1g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海南通用同盟药业有限公司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注射用棓丙酯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国药准字H20045062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海南通用同盟药业有限公司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依托红霉素胶囊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国药准字H46020148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胶囊剂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按红霉素计50mg（5万单位）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头孢氨苄甲氧苄啶胶囊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国药准字H46020665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胶囊剂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头孢氨苄0.125g;甲氧苄啶0.025g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头孢氨苄胶囊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国药准字H46020744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胶囊剂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S计0.125g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阿酚咖敏片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国药准字H46020753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复方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布洛芬片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国药准字H46020751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硝苯地平片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国药准字H46020741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利福平胶囊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国药准字H46020752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胶囊剂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环扁桃酯胶囊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国药准字H46020748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胶囊剂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盐酸乙胺丁醇片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国药准字H46020742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  <w:lang w:bidi="ar"/>
              </w:rPr>
            </w:pPr>
            <w:r>
              <w:rPr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肌醇烟酸酯片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国药准字H46020681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磷霉素钙胶囊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国药准字H46020746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胶囊剂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磷霉素钙胶囊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国药准字H46020747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胶囊剂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氨咖黄敏胶囊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国药准字H46020745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胶囊剂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复方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琥乙红霉素片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国药准字H46020682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计0.125g（12.5万单位）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联磺甲氧苄啶片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国药准字H46020749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磺胺甲噁唑0.2g，磺胺嘧啶0.2g，甲氧苄啶80mg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羧甲司坦片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国药准字H46020743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氯唑西林钠胶囊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国药准字H46020740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胶囊剂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叶绿素铜钠胶囊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国药准字H46020666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胶囊剂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海南博大制药厂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肌苷片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国药准字H46020590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海南海力制药有限公司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胎盘片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国药准字Z46020101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每片含胎盘粉0.2g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海南海力制药有限公司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穿心莲片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国药准字Z46020084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每片含穿心莲干浸膏0.210g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海南海力制药有限公司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注射用硫普罗宁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国药准字H20093094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海南全星制药有限公司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复方磺胺甲噁唑片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国药准字H52020357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磺胺甲噁唑0.4g,甲氧苄啶80mg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贵州光正制药有限责任公司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小儿复方磺胺甲噁唑片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国药准字H52020132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磺胺甲噁唑0.1g,甲氧苄啶20mg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贵州光正制药有限责任公司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磺胺嘧啶片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国药准字H64020176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磺胺脒片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国药准字H64020177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磷酸氢钙咀嚼片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国药准字H64020270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维B1钙咀嚼片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国药准字H64020271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葡萄糖酸钙0.15g，磷酸氢钙70mg，维生素B12mg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乳酸钙片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国药准字H64020201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片剂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葡萄糖酸钙片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国药准字H64020122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片剂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复方茶碱麻黄碱片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国药准字H64020235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茶碱25mg；咖啡因15mg；可可碱25mg；盐酸麻黄碱10mg；颠茄浸膏粉2mg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联苯双酯片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国药准字H64020245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氯霉素片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国药准字H64020184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片剂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麻黄碱苯海拉明片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国药准字H64020276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盐酸麻黄碱25mg；盐酸苯海拉明25mg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盐酸麻黄碱片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国药准字H64020140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盐酸麻黄碱片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国药准字H64020222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葡醛内酯片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国药准字H64020199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片剂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齐墩果酸片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国药准字H64020200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片剂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土霉素片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国药准字H64020186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片剂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25万单位）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棕榈氯霉素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B型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国药准字H64020190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50mg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11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Cl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计算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谷维素片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国药准字H64020134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片剂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干酵母片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国药准字H64020133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片剂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以干酵母计0.3g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食母生片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国药准字H19999089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片剂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以干酵母计0.2g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氯芬黄敏片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国药准字H64020237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双氯芬酸钠15mg，人工牛黄15mg，马来酸氯苯那敏2.5mg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甲氧氯普胺片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国药准字H64020119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片剂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磷酸哌嗪片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国药准字H64020120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片剂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灰黄霉素片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国药准字H64020178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三磷酸腺苷二钠片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国药准字H64020247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安乃近片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国药准字H64020113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醋酸地塞米松片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国药准字H64020025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片剂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0.75mg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醋酸泼尼松片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国药准字H64020026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片剂 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颠茄磺苄啶片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囯药准字H64020262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磺胺甲噁唑400mg，甲氧苄啶80mg，颠茄流浸膏8mg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kern w:val="0"/>
                <w:sz w:val="22"/>
                <w:szCs w:val="22"/>
                <w:lang w:bidi="ar"/>
              </w:rPr>
            </w:pPr>
            <w:r>
              <w:rPr>
                <w:kern w:val="0"/>
                <w:sz w:val="22"/>
                <w:szCs w:val="22"/>
                <w:lang w:bidi="ar"/>
              </w:rPr>
              <w:t>酚酞含片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国药准字H64020261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盐酸麻黄碱注射液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国药准字H64020161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1ml：30mg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盐酸消旋山莨菪碱注射液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囯药准字H64020081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1ml:5mg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盐酸消旋山莨菪碱注射液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囯药准字H64020082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1ml:10mg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聚肌胞注射液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囯药准字H64020279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2ml:2mg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复方氨林巴比妥注射液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囯药准字H64020281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132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利巴韦林注射液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国药准字H19999090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1ml:100mg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133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硫酸小诺霉素注射液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国药准字H64020031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1ml:30mg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3万单位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苦参素注射液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国药准字H64020076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2ml:0.2g（以氧化苦参碱计）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135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盐酸普鲁卡因注射液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国药准字H64020079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2ml:40mg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136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地塞米松磷酸钠注射液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国药准字H64020087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1ml:5mg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地塞米松磷酸钠注射液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国药准字H64020088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1ml:2mg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138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酚磺乙胺注射液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国药准字H64020089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2ml:0.25g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139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酚磺乙胺注射液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国药准字H64020090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2ml:0.5g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肌苷注射液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国药准字H64020092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2ml:100mg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肌苷注射液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国药准字H64020093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5ml:200mg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甲硝唑注射液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国药准字H64020094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20ml:100mg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马来酸氯苯那敏注射液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国药准字H64020095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2ml：20mg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马来酸氯苯那敏注射液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国药准字H64020096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1ml：10mg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盐酸甲氧氯普胺注射液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国药准字H64020104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1ml:10mg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呋塞米注射液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国药准字H64020105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2ml:20mg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维生素B6注射液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国药准字H64020136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2ml：0.1g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硫酸阿米卡星注射液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国药准字H64020143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计算1ml:0.1g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10万单位）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149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硫酸阿米卡星注射液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国药准字H64020144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计算2ml:0.2g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20万单位）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硫酸阿托品注射液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国药准字H64020145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1ml:0.5mg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硫酸卡那霉素注射液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国药准字H64020146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2ml:0.5g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11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计）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硫酸庆大霉素注射液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国药准字H64020147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1ml:4万单位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153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硫酸庆大霉素注射液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国药准字H64020148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2ml:8万单位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硫酸小诺霉素注射液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国药准字H64020149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2ml:60mg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6万单位）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155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葡萄糖注射液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国药准字H64020150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20ml:10g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156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维生素B12注射液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国药准字H64020151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1ml:0.5mg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157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维生素B12注射液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国药准字H64020152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1ml:0.1mg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维生素B1注射液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国药准字H64020153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2ml:100mg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159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维生素B1注射液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国药准字H64020154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2ml:50mg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维生素B6注射液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国药准字H64020155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1ml:50mg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维生素C注射液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国药准字H64020156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5ml:0.5g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维生素C注射液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国药准字H64020157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2ml:0.1g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维生素C注射液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国药准字H64020158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2ml:0.25g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盐酸林可霉素注射液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国药准字H64020159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18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S计算2ml:0.6g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灭菌注射用水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国药准字H64020223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5ml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灭菌注射用水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国药准字H64020224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三磷酸腺苷二钠注射液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国药准字H64020225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Na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计2ml:20mg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维生素Ｃ注射液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国药准字H64020226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5ml：1g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维生素Ｃ注射液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国药准字H64020227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2ml：0.5g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曲克芦丁注射液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国药准字H64020241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2ml:100mg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盐酸利多卡因注射液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溶剂用）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国药准字H64020250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2ml：4mg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复方氯化钠注射液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国药准字H64020091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500ml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葡萄糖氯化钠注射液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国药准字H64020097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250ml：葡萄糖12.5g与氯化钠2.25g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葡萄糖氯化钠注射液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国药准字H64020098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500ml：葡萄糖25g与氯化钠4.5g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葡萄糖氯化钠注射液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国药准字H64020099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250ml：葡萄糖25g与氯化钠2.25g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葡萄糖氯化钠注射液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国药准字H20023384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100ml:葡萄糖5g与氯化钠0.9g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kern w:val="0"/>
                <w:sz w:val="22"/>
                <w:szCs w:val="22"/>
                <w:lang w:bidi="ar"/>
              </w:rPr>
            </w:pPr>
            <w:r>
              <w:rPr>
                <w:kern w:val="0"/>
                <w:sz w:val="22"/>
                <w:szCs w:val="22"/>
                <w:lang w:bidi="ar"/>
              </w:rPr>
              <w:t>葡萄糖注射液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国药准字H64020100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500ml:25g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葡萄糖注射液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国药准字H64020101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500ml:50g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葡萄糖注射液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国药准字H64020102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250ml:12.5g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葡萄糖注射液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国药准字H64020103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250ml:25g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氯化钠注射液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国药准字H20023307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100ml:0.9g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葡萄糖注射液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国药准字H20023309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100ml:5g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葡萄糖注射液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国药准字H20023308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100ml:10g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氯化钠注射液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国药准字H64020077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500ml:4.5g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复方氯化钠注射液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囯药准字H64020266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250ml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氯化钠注射液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囯药准字H64020078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250ml:2.25g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乳酸环丙沙星注射液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国药准字H20023365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按环丙沙星计算100ml:0.1g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氧氟沙星氯化钠注射液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国药准字H20023366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100ml:氧氟沙星0.2g与氯化钠0.9g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189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氟康唑氯化钠注射液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国药准字H20023599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100ml:氟康唑0.2g与氯化钠0.9g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甲硝唑氯化钠注射液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国药准字H20023649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100ml:甲硝唑0.5g与氯化钠0.9g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莪术油葡萄糖注射液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国药准字H20023789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250ml:莪术油0.1g与葡萄糖12.5g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替硝唑氯化钠注射液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国药准字H20033598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100ml:替硝唑0.4g与氯化钠0.9g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甘露醇注射液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国药准字H64020027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250ml:50g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甲硝唑葡萄糖注射液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国药准字H64020028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250ml：甲硝唑0.5g与葡萄糖12.5g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甲硝唑氯化钠注射液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国药准字H64020029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250ml:甲硝唑1.25g与氯化钠2.0g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甲硝唑氯化钠注射液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国药准字H64020030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250ml:甲硝唑0.5g与氯化钠2.25g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诺氟沙星葡萄糖注射液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国药准字H64020032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250ml:诺氟沙星0.4g与葡萄糖12.5g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右旋糖酐40葡萄糖注射液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国药准字H64020035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500ml:30g右旋糖酣40与25g葡萄糖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宁夏启元国药有限公司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199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吉他霉素片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国药准字H64020289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宁夏康亚药业股份有限公司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依托红霉素颗粒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囯药准字H64020008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颗粒剂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按红霉素计75mg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7.5万单位）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宁夏康亚药业股份有限公司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地西泮片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囯药准字H64020011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2.5mg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宁夏康亚药业股份有限公司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氯霉素片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囯药准字H64020014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宁夏康亚药业股份有限公司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头孢氨苄颗粒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囯药准字H64020016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颗粒剂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50mg（按C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S计）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宁夏康亚药业股份有限公司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头孢氨苄颗粒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囯药准字H64020017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颗粒剂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0.125g（按C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S计）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宁夏康亚药业股份有限公司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头孢氨苄片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囯药准字H64020018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0.25g（按C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16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S计）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宁夏康亚药业股份有限公司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复方磺胺甲恶唑片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囯药准字H64020001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磺胺甲噁唑0.4g，甲氧苄啶80mg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宁夏康亚药业股份有限公司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小儿复方磺胺甲恶唑颗粒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囯药准字H64020229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颗粒剂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磺胺甲噁唑0.1g，甲氧苄啶20mg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宁夏康亚药业股份有限公司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val="en" w:bidi="ar"/>
              </w:rPr>
            </w:pPr>
            <w:r>
              <w:rPr>
                <w:color w:val="000000"/>
                <w:kern w:val="0"/>
                <w:sz w:val="22"/>
                <w:szCs w:val="22"/>
                <w:lang w:val="en" w:bidi="ar"/>
              </w:rPr>
              <w:t>苄达赖氨酸滴眼液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囯药准字H20065904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眼用制剂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5ml：25mg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宁夏康亚药业股份有限公司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209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氧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囯药准字H20073395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——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——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宁夏兴平精细化工股份有限公司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不予再注册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抗风湿液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囯药准字Z19993030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酒剂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250ml/瓶、125ml/瓶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宁夏荣生制药有限责任公司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不予再注册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风湿止痛药酒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囯药准字Z19993031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酒剂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250ml/瓶、125ml/瓶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宁夏荣生制药有限责任公司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不予再注册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val="en"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雪奇药酒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国药准字B20020292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酒剂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500ml/瓶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宁夏荣生制药有限责任公司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不予再注册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val="en"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羧甲基纤维素钠滴眼液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H20140561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滴眼剂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0.5%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Allergan Inc.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羧甲基纤维素钠滴眼液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H20140562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滴眼剂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0.5%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Allergan Inc.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羧甲基纤维素钠滴眼液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H20140762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滴眼剂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1%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Allergan Inc.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左炔诺孕酮宫内节育系统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Ⅲ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H20180096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宫内节育系统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13.5mg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Bayer Oy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注射用醋酸兰瑞肽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H20140587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40mg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IPSEN PHARMA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丁丙诺啡纳洛酮舌下片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H20180055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丁丙诺啡2mg/纳洛酮0.5mg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均以碱基计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Indivior UK Limited 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丁丙诺啡纳洛酮舌下片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H20180056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丁丙诺啡8mg/纳洛酮2mg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均以碱基计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Indivior UK Limited 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220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注射用依那西普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S20181009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注射剂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25mg/瓶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Pfizer Limited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221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缬沙坦氨氯地平片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Ⅱ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H20171190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每片含缬沙坦160mg、氨氯地平5mg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Novartis Pharma Schweiz AG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val="en" w:bidi="ar"/>
              </w:rPr>
            </w:pPr>
            <w:r>
              <w:rPr>
                <w:color w:val="000000"/>
                <w:kern w:val="0"/>
                <w:sz w:val="22"/>
                <w:szCs w:val="22"/>
                <w:lang w:val="en" w:bidi="ar"/>
              </w:rPr>
              <w:t>222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缬沙坦氨氯地平片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Ⅱ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H20171191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每片含缬沙坦160mg、氨氯地平5mg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Novartis Pharma Schweiz AG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依申请注销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 w:hRule="atLeast"/>
          <w:jc w:val="center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val="en" w:bidi="ar"/>
              </w:rPr>
            </w:pPr>
            <w:r>
              <w:rPr>
                <w:color w:val="000000"/>
                <w:kern w:val="0"/>
                <w:sz w:val="22"/>
                <w:szCs w:val="22"/>
                <w:lang w:val="en" w:bidi="ar"/>
              </w:rPr>
              <w:t>223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缬沙坦氨氯地平片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Ⅱ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国药准字J20180004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片剂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每片含缬沙坦160mg、氨氯地平5mg</w:t>
            </w:r>
          </w:p>
        </w:tc>
        <w:tc>
          <w:tcPr>
            <w:tcW w:w="3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Novartis Pharma Schweiz AG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依申请注销</w:t>
            </w:r>
          </w:p>
        </w:tc>
      </w:tr>
    </w:tbl>
    <w:p>
      <w:pPr>
        <w:rPr>
          <w:rFonts w:hint="eastAsia" w:ascii="仿宋_GB2312" w:hAnsi="仿宋" w:eastAsia="仿宋_GB2312"/>
          <w:sz w:val="28"/>
          <w:szCs w:val="28"/>
        </w:rPr>
      </w:pPr>
    </w:p>
    <w:sectPr>
      <w:footerReference r:id="rId3" w:type="default"/>
      <w:footerReference r:id="rId4" w:type="even"/>
      <w:pgSz w:w="16838" w:h="11906" w:orient="landscape"/>
      <w:pgMar w:top="1134" w:right="1134" w:bottom="1134" w:left="1134" w:header="851" w:footer="567" w:gutter="0"/>
      <w:cols w:space="720" w:num="1"/>
      <w:docGrid w:type="linesAndChar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 w:eastAsia="zh-CN"/>
      </w:rPr>
      <w:t>18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  <w:r>
      <w:rPr>
        <w:rFonts w:hint="eastAsia"/>
        <w:color w:val="FFFFFF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sz w:val="28"/>
        <w:szCs w:val="28"/>
      </w:rPr>
    </w:pPr>
    <w:r>
      <w:rPr>
        <w:rStyle w:val="8"/>
        <w:rFonts w:hint="eastAsia"/>
        <w:color w:val="FFFFFF"/>
        <w:sz w:val="28"/>
        <w:szCs w:val="28"/>
      </w:rPr>
      <w:t>—</w:t>
    </w:r>
    <w:r>
      <w:rPr>
        <w:rStyle w:val="8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8"/>
        <w:sz w:val="28"/>
        <w:szCs w:val="28"/>
        <w:lang w:val="en-US" w:eastAsia="zh-CN"/>
      </w:rPr>
      <w:t>2</w:t>
    </w:r>
    <w:r>
      <w:rPr>
        <w:sz w:val="28"/>
        <w:szCs w:val="28"/>
      </w:rPr>
      <w:fldChar w:fldCharType="end"/>
    </w:r>
    <w:r>
      <w:rPr>
        <w:rStyle w:val="8"/>
        <w:rFonts w:hint="eastAsia"/>
        <w:sz w:val="28"/>
        <w:szCs w:val="28"/>
      </w:rPr>
      <w:t xml:space="preserve"> — </w:t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2222B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0E0D"/>
    <w:rsid w:val="005F4ADA"/>
    <w:rsid w:val="006052CA"/>
    <w:rsid w:val="00612531"/>
    <w:rsid w:val="006428CA"/>
    <w:rsid w:val="0067038A"/>
    <w:rsid w:val="00673EAB"/>
    <w:rsid w:val="00690209"/>
    <w:rsid w:val="006D3D5E"/>
    <w:rsid w:val="006D5DCD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2B4B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136CF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13DE23C7"/>
    <w:rsid w:val="2A8D465A"/>
    <w:rsid w:val="36FB50CC"/>
    <w:rsid w:val="3BB109E2"/>
    <w:rsid w:val="3F5F0FE6"/>
    <w:rsid w:val="3F7FED56"/>
    <w:rsid w:val="3FBFD22E"/>
    <w:rsid w:val="43E2636A"/>
    <w:rsid w:val="45F28D27"/>
    <w:rsid w:val="4C1A048F"/>
    <w:rsid w:val="4E7776B7"/>
    <w:rsid w:val="4F2F2E09"/>
    <w:rsid w:val="52CB105D"/>
    <w:rsid w:val="54FC774A"/>
    <w:rsid w:val="591D3208"/>
    <w:rsid w:val="5C1ABA84"/>
    <w:rsid w:val="5F297A5F"/>
    <w:rsid w:val="5F33726D"/>
    <w:rsid w:val="5FFF89D8"/>
    <w:rsid w:val="63E446CD"/>
    <w:rsid w:val="65994A68"/>
    <w:rsid w:val="6B149B2A"/>
    <w:rsid w:val="6B6F9DA9"/>
    <w:rsid w:val="6D564EF1"/>
    <w:rsid w:val="6EDC7FC8"/>
    <w:rsid w:val="6FD33BDF"/>
    <w:rsid w:val="71F7B67A"/>
    <w:rsid w:val="74FF441E"/>
    <w:rsid w:val="75F9CA27"/>
    <w:rsid w:val="7ADF38E5"/>
    <w:rsid w:val="7BB1E738"/>
    <w:rsid w:val="7BFC6D17"/>
    <w:rsid w:val="7CFF4607"/>
    <w:rsid w:val="7DEFD3BE"/>
    <w:rsid w:val="7EBFAD12"/>
    <w:rsid w:val="7ED62E8A"/>
    <w:rsid w:val="7EFD3CC3"/>
    <w:rsid w:val="7F6EAF25"/>
    <w:rsid w:val="7F7A5680"/>
    <w:rsid w:val="7FE7B4BC"/>
    <w:rsid w:val="BD7B5CE1"/>
    <w:rsid w:val="BDDEDCD8"/>
    <w:rsid w:val="BFB77701"/>
    <w:rsid w:val="BFBB7BE1"/>
    <w:rsid w:val="C6DFFDDB"/>
    <w:rsid w:val="CEFE37E0"/>
    <w:rsid w:val="CF6F8355"/>
    <w:rsid w:val="D2FD5F90"/>
    <w:rsid w:val="D6DF099E"/>
    <w:rsid w:val="D9F7A817"/>
    <w:rsid w:val="DFDEC56A"/>
    <w:rsid w:val="DFF7B87F"/>
    <w:rsid w:val="E3FD9887"/>
    <w:rsid w:val="E6E7AB1F"/>
    <w:rsid w:val="E71A0B2B"/>
    <w:rsid w:val="EFDC696B"/>
    <w:rsid w:val="EFDF3848"/>
    <w:rsid w:val="F3F733FF"/>
    <w:rsid w:val="F3F76152"/>
    <w:rsid w:val="F5FEA61A"/>
    <w:rsid w:val="F76B7858"/>
    <w:rsid w:val="F7BEF71D"/>
    <w:rsid w:val="F7E312C4"/>
    <w:rsid w:val="F7EB8B2E"/>
    <w:rsid w:val="F92DC3BA"/>
    <w:rsid w:val="F9CD55C9"/>
    <w:rsid w:val="F9E1F544"/>
    <w:rsid w:val="FBBC7018"/>
    <w:rsid w:val="FBE9C2C6"/>
    <w:rsid w:val="FBEFE89E"/>
    <w:rsid w:val="FBFBBA29"/>
    <w:rsid w:val="FBFF3E55"/>
    <w:rsid w:val="FCEEA816"/>
    <w:rsid w:val="FDB2761A"/>
    <w:rsid w:val="FEFFD052"/>
    <w:rsid w:val="FF2BB0C0"/>
    <w:rsid w:val="FF936F24"/>
    <w:rsid w:val="FFDBA3AC"/>
    <w:rsid w:val="FFDF8FB5"/>
    <w:rsid w:val="FFEFF6CF"/>
    <w:rsid w:val="FFF37837"/>
    <w:rsid w:val="FFFD06D8"/>
    <w:rsid w:val="FFFFF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link w:val="4"/>
    <w:qFormat/>
    <w:uiPriority w:val="99"/>
    <w:rPr>
      <w:kern w:val="2"/>
      <w:sz w:val="18"/>
      <w:szCs w:val="18"/>
    </w:rPr>
  </w:style>
  <w:style w:type="character" w:customStyle="1" w:styleId="10">
    <w:name w:val="页眉 Char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Xtzj.Com</Company>
  <Pages>1</Pages>
  <Words>1981</Words>
  <Characters>11298</Characters>
  <Lines>94</Lines>
  <Paragraphs>26</Paragraphs>
  <TotalTime>0</TotalTime>
  <ScaleCrop>false</ScaleCrop>
  <LinksUpToDate>false</LinksUpToDate>
  <CharactersWithSpaces>13253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2022-04-18T09:38:00Z</dcterms:created>
  <dc:creator>Xtzj.User</dc:creator>
  <cp:lastModifiedBy>涵宝</cp:lastModifiedBy>
  <cp:lastPrinted>2022-04-18T23:51:00Z</cp:lastPrinted>
  <dcterms:modified xsi:type="dcterms:W3CDTF">2022-04-19T01:02:04Z</dcterms:modified>
  <dc:title>（局发文式样）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E733878154244CB5A86285714C9ED7F2</vt:lpwstr>
  </property>
</Properties>
</file>