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5095F">
      <w:pPr>
        <w:spacing w:line="600" w:lineRule="exact"/>
        <w:rPr>
          <w:rFonts w:ascii="黑体" w:eastAsia="黑体" w:hAnsi="黑体" w:hint="eastAsia"/>
        </w:rPr>
      </w:pPr>
      <w:bookmarkStart w:id="0" w:name="_GoBack"/>
      <w:bookmarkEnd w:id="0"/>
      <w:r>
        <w:rPr>
          <w:rFonts w:ascii="黑体" w:eastAsia="黑体" w:hAnsi="黑体" w:hint="eastAsia"/>
          <w:sz w:val="32"/>
        </w:rPr>
        <w:t>附件</w:t>
      </w:r>
    </w:p>
    <w:p w:rsidR="00000000" w:rsidRDefault="0015095F">
      <w:pPr>
        <w:spacing w:line="600" w:lineRule="exact"/>
        <w:jc w:val="center"/>
        <w:rPr>
          <w:rFonts w:eastAsia="方正仿宋简体" w:hint="eastAsia"/>
          <w:sz w:val="32"/>
          <w:szCs w:val="32"/>
        </w:rPr>
      </w:pPr>
    </w:p>
    <w:p w:rsidR="00000000" w:rsidRDefault="0015095F">
      <w:pPr>
        <w:adjustRightInd w:val="0"/>
        <w:snapToGrid w:val="0"/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医疗器械标准化技术归口单位</w:t>
      </w:r>
    </w:p>
    <w:p w:rsidR="00000000" w:rsidRDefault="0015095F">
      <w:pPr>
        <w:adjustRightInd w:val="0"/>
        <w:snapToGrid w:val="0"/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组建方案</w:t>
      </w:r>
      <w:r>
        <w:rPr>
          <w:rFonts w:ascii="方正小标宋简体" w:eastAsia="方正小标宋简体" w:hint="eastAsia"/>
          <w:sz w:val="44"/>
          <w:szCs w:val="44"/>
        </w:rPr>
        <w:t>材料清单</w:t>
      </w:r>
    </w:p>
    <w:p w:rsidR="00000000" w:rsidRDefault="0015095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000000" w:rsidRDefault="0015095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一、技术归口单位基本信息、专家名单及登记表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000000" w:rsidRDefault="0015095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二、技术归口单位章程草案，包括工作原则、范围、程序，秘书处、专家等职责，经费管理制度等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000000" w:rsidRDefault="0015095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三、秘书处工作细则草案，包括工作原则、秘书处工作人员条件和职责、会议制度、文件制度、档案制度、财务制度等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000000" w:rsidRDefault="0015095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四、归口管理的标准领域和体系框架草案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000000" w:rsidRDefault="0015095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五、秘书处承担单位在人员、经费及办公条件等方面的支持措施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000000" w:rsidRDefault="0015095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六、未来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年工作规划和下一年度工作计划草案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000000" w:rsidRDefault="0015095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七、需要明确的其他内容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000000" w:rsidRDefault="0015095F">
      <w:pPr>
        <w:rPr>
          <w:rFonts w:ascii="仿宋_GB2312" w:eastAsia="仿宋_GB2312" w:hint="eastAsia"/>
          <w:sz w:val="28"/>
          <w:szCs w:val="28"/>
        </w:rPr>
      </w:pPr>
    </w:p>
    <w:p w:rsidR="00000000" w:rsidRDefault="0015095F">
      <w:pPr>
        <w:rPr>
          <w:rFonts w:ascii="仿宋_GB2312" w:eastAsia="仿宋_GB2312" w:hint="eastAsia"/>
          <w:sz w:val="28"/>
          <w:szCs w:val="28"/>
        </w:rPr>
      </w:pPr>
    </w:p>
    <w:p w:rsidR="0015095F" w:rsidRDefault="0015095F"/>
    <w:sectPr w:rsidR="0015095F">
      <w:footerReference w:type="even" r:id="rId6"/>
      <w:footerReference w:type="default" r:id="rId7"/>
      <w:pgSz w:w="11906" w:h="16838"/>
      <w:pgMar w:top="1928" w:right="1531" w:bottom="1814" w:left="1531" w:header="851" w:footer="1417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95F" w:rsidRDefault="0015095F">
      <w:r>
        <w:separator/>
      </w:r>
    </w:p>
  </w:endnote>
  <w:endnote w:type="continuationSeparator" w:id="0">
    <w:p w:rsidR="0015095F" w:rsidRDefault="0015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901C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5095F">
                          <w:pPr>
                            <w:pStyle w:val="a3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3DtwIAAKkFAAAOAAAAZHJzL2Uyb0RvYy54bWysVMtu1DAU3SPxD5b3aR5kpknUTNVOJgip&#10;PKTCB3gSZ2KR2JHtTlIQW/gDVmzY8139Dq6dyTzaDQK8sK59r899Hd+Ly6Ft0JZKxQRPsX/mYUR5&#10;IUrGNyn+8D53IoyUJrwkjeA0xfdU4cvF82cXfZfQQNSiKalEAMJV0ncprrXuEtdVRU1bos5ERzko&#10;KyFbouEoN24pSQ/obeMGnjd3eyHLToqCKgW32ajEC4tfVbTQb6tKUY2aFENs2u7S7muzu4sLkmwk&#10;6WpW7MIgfxFFSxgHp3uojGiC7iR7AtWyQgolKn1WiNYVVcUKanOAbHzvUTa3NemozQWKo7p9mdT/&#10;gy3ebN9JxMoUBxhx0kKLHr5/e/jx6+HnVxSa8vSdSsDqtgM7PVyLAdpsU1XdjSg+KsTFsiZ8Q6+k&#10;FH1NSQnh+eale/R0xFEGZN2/FiX4IXdaWKChkq2pHVQDATq06X7fGjpoVBiXURBFHqgK0E0H44Mk&#10;0/NOKv2SihYZIcUSem/hyfZG6dF0MjHeuMhZ08A9SRp+cgGY4w04h6dGZ8Kw7fwce/EqWkWhEwbz&#10;lRN6WeZc5cvQmef++Sx7kS2Xmf/F+PXDpGZlSblxM1HLD/+sdTuSj6TYk0uJhpUGzoSk5Ga9bCTa&#10;EqB2bpctOmgOZu5pGLZekMujlPwg9K6D2Mnn0bkT5uHMic+9yPH8+Dqee2EcZvlpSjeM039PCfUp&#10;jmfBbGTTIehHuXl2Pc2NJC3TMDwa1qYYuAHLGJHEcHDFSytrwppRPiqFCf9QCmj31GjLWEPSka56&#10;WA+AYmi8FuU9cFcKYBawECYeCLWQnzDqYXqkmMN4w6h5xYH9ZtBMgpyE9SQQXsDDFGuMRnGpx4F0&#10;10m2qQF3+l9X8ENyZrl7iGH3r2Ae2BR2s8sMnOOztTpM2MVvAAAA//8DAFBLAwQUAAYACAAAACEA&#10;DErw7tYAAAAFAQAADwAAAGRycy9kb3ducmV2LnhtbEyPQWvDMAyF74P+B6PCbqvTHraQxSml0Etv&#10;68ZgNzdW4zBbDrabJv9+2hhsF6HHE0/fq7eTd2LEmPpACtarAgRSG0xPnYK318NDCSJlTUa7QKhg&#10;xgTbZnFX68qEG73geMqd4BBKlVZgcx4qKVNr0eu0CgMSe5cQvc4sYydN1DcO905uiuJRet0Tf7B6&#10;wL3F9vN09QqepveAQ8I9flzGNtp+Lt1xVup+Oe2eQWSc8t8xfOMzOjTMdA5XMkk4BVwk/0z2NmXJ&#10;8vy7yKaW/+mbLwAAAP//AwBQSwECLQAUAAYACAAAACEAtoM4kv4AAADhAQAAEwAAAAAAAAAAAAAA&#10;AAAAAAAAW0NvbnRlbnRfVHlwZXNdLnhtbFBLAQItABQABgAIAAAAIQA4/SH/1gAAAJQBAAALAAAA&#10;AAAAAAAAAAAAAC8BAABfcmVscy8ucmVsc1BLAQItABQABgAIAAAAIQCrFf3DtwIAAKkFAAAOAAAA&#10;AAAAAAAAAAAAAC4CAABkcnMvZTJvRG9jLnhtbFBLAQItABQABgAIAAAAIQAMSvDu1gAAAAUBAAAP&#10;AAAAAAAAAAAAAAAAABEFAABkcnMvZG93bnJldi54bWxQSwUGAAAAAAQABADzAAAAFAYAAAAA&#10;" filled="f" stroked="f">
              <v:textbox style="mso-fit-shape-to-text:t" inset="0,0,0,0">
                <w:txbxContent>
                  <w:p w:rsidR="00000000" w:rsidRDefault="0015095F">
                    <w:pPr>
                      <w:pStyle w:val="a3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901C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9170" cy="230505"/>
              <wp:effectExtent l="0" t="3810" r="3175" b="3810"/>
              <wp:wrapNone/>
              <wp:docPr id="1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5095F">
                          <w:pPr>
                            <w:pStyle w:val="a3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901C4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25.9pt;margin-top:0;width:77.1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RDquQIAAK4FAAAOAAAAZHJzL2Uyb0RvYy54bWysVMtu1DAU3SPxD5b3aR7NPBI1U7WTCUIq&#10;D6nwAZ7EmVgkdmS7kxTEFv6AFRv2fFe/g2tnMo9WSAjIwrqxr899nON7cdk3NdpSqZjgCfbPPIwo&#10;z0XB+CbB799lzhwjpQkvSC04TfA9Vfhy8fzZRdfGNBCVqAsqEYBwFXdtgiut29h1VV7Rhqgz0VIO&#10;h6WQDdHwKzduIUkH6E3tBp43dTshi1aKnCoFu+lwiBcWvyxprt+UpaIa1QmG3LRdpV3XZnUXFyTe&#10;SNJWLN+lQf4ii4YwDkH3UCnRBN1J9gSqYbkUSpT6LBeNK8qS5dTWANX43qNqbivSUlsLNEe1+zap&#10;/webv96+lYgVwB1GnDRA0cO3rw/ffz78+ILOTXu6VsXgdduCn+6vRW9cTamqvRH5B4W4WFaEb+iV&#10;lKKrKCkgPd/cdI+uDjjKgKy7V6KAOOROCwvUl7IxgNANBOhA0/2eGtprlMNmNIv8GZzkcBScexNv&#10;YiOQeLzcSqVfUNEgYyRYAvMWnGxvlDbJkHh0MbG4yFhdW/ZrfrIBjsMOhIar5swkYcn8FHnRar6a&#10;h04YTFdO6KWpc5UtQ2ea+bNJep4ul6n/2cT1w7hiRUG5CTMKyw//jLidxAdJ7KWlRM0KA2dSUnKz&#10;XtYSbQkIO7PfriFHbu5pGrYJUMujkvwg9K6DyMmm85kTZuHEiWbe3PH86DqaemEUptlpSTeM038v&#10;CXXA6iSYDFr6bW2e/Z7WRuKGaRgdNWsSPN87kdgocMULS60mrB7so1aY9A+tALpHoq1ejUQHsep+&#10;3e9eBoAZLa9FcQ8ClgIEBlqEsQdGJeRHjDoYIQnmMOMwql9yeAJm2oyGHI31aBCew8UEa4wGc6mH&#10;qXTXSrapAHd8ZFfwTDJmJXzIYfe4YCjYSnYDzEyd43/rdRizi18AAAD//wMAUEsDBBQABgAIAAAA&#10;IQBR9z8y2QAAAAQBAAAPAAAAZHJzL2Rvd25yZXYueG1sTI/BTsMwEETvSPyDtUjcqNMWShXiVKgS&#10;F26UConbNt7GUe11ZLtp8ve4XOCy0mhGM2+rzeisGCjEzrOC+awAQdx43XGrYP/59rAGEROyRuuZ&#10;FEwUYVPf3lRYan/hDxp2qRW5hGOJCkxKfSllbAw5jDPfE2fv6IPDlGVopQ54yeXOykVRrKTDjvOC&#10;wZ62hprT7uwUPI9fnvpIW/o+Dk0w3bS275NS93fj6wuIRGP6C8MVP6NDnZkO/sw6CqsgP5J+79V7&#10;elyAOChYrpYg60r+h69/AAAA//8DAFBLAQItABQABgAIAAAAIQC2gziS/gAAAOEBAAATAAAAAAAA&#10;AAAAAAAAAAAAAABbQ29udGVudF9UeXBlc10ueG1sUEsBAi0AFAAGAAgAAAAhADj9If/WAAAAlAEA&#10;AAsAAAAAAAAAAAAAAAAALwEAAF9yZWxzLy5yZWxzUEsBAi0AFAAGAAgAAAAhAAvlEOq5AgAArgUA&#10;AA4AAAAAAAAAAAAAAAAALgIAAGRycy9lMm9Eb2MueG1sUEsBAi0AFAAGAAgAAAAhAFH3PzLZAAAA&#10;BAEAAA8AAAAAAAAAAAAAAAAAEwUAAGRycy9kb3ducmV2LnhtbFBLBQYAAAAABAAEAPMAAAAZBgAA&#10;AAA=&#10;" filled="f" stroked="f">
              <v:textbox style="mso-fit-shape-to-text:t" inset="0,0,0,0">
                <w:txbxContent>
                  <w:p w:rsidR="00000000" w:rsidRDefault="0015095F">
                    <w:pPr>
                      <w:pStyle w:val="a3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2901C4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95F" w:rsidRDefault="0015095F">
      <w:r>
        <w:separator/>
      </w:r>
    </w:p>
  </w:footnote>
  <w:footnote w:type="continuationSeparator" w:id="0">
    <w:p w:rsidR="0015095F" w:rsidRDefault="00150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CB"/>
    <w:rsid w:val="0015095F"/>
    <w:rsid w:val="002901C4"/>
    <w:rsid w:val="006E0ECB"/>
    <w:rsid w:val="00AD0C38"/>
    <w:rsid w:val="355F709D"/>
    <w:rsid w:val="3EAB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5D4C20-7E79-47E4-8F27-87EFD914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2</cp:revision>
  <dcterms:created xsi:type="dcterms:W3CDTF">2022-06-08T02:39:00Z</dcterms:created>
  <dcterms:modified xsi:type="dcterms:W3CDTF">2022-06-08T02:39:00Z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