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</w:p>
    <w:p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hint="eastAsia" w:ascii="方正小标宋简体" w:eastAsia="方正小标宋简体"/>
          <w:sz w:val="44"/>
          <w:szCs w:val="32"/>
          <w:lang w:eastAsia="zh-CN"/>
        </w:rPr>
        <w:t>国家药监局已批准的创新医疗器械</w:t>
      </w:r>
    </w:p>
    <w:p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7"/>
        <w:tblW w:w="130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4575"/>
        <w:gridCol w:w="2728"/>
        <w:gridCol w:w="1776"/>
        <w:gridCol w:w="1336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tblHeader/>
          <w:jc w:val="center"/>
        </w:trPr>
        <w:tc>
          <w:tcPr>
            <w:tcW w:w="724" w:type="dxa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产品名称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生产企业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批准日期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所在地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cs="宋体" w:asciiTheme="minorEastAsia" w:hAnsi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2014-12-10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恒温扩增微流控芯片核酸分析仪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国械注准20153400580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国械注准20153210971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2015-6-9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国械注准20153210972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MTHFR C677T 基因检测试剂盒(PCR-金磁微粒层析法)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西安金磁纳米生物技术有限公司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2015-7-3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陕西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国械注准20153401148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脱细胞角膜基质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2015-4-22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2015-8-24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2015-11-20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运动神经元存活基因1（SMN1)外显子缺失检测试剂盒（荧光定量PCR法）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上海五色石医学研究有限公司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2015-12-22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国械注准20153402293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博奥生物集团有限公司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2016-2-17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国械注准20163400327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广州优得清生物科技有限公司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2016-3-28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国械注准20163460573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2016-5-16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国械注准20163210990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cs="Arial" w:asciiTheme="minorEastAsia" w:hAnsiTheme="minorEastAsia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国械注准20163771040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国械注准20163461582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明峰医疗系统股份有限公司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国械注准20163332156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2016-11-21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国械注准20163221747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2016.11.14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国械注准20163542280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2017-2-14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可变角双探头单光子发射计算机断层成像设备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国械注准20173330681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2017-4-28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2017-5-31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国械注准20173650874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2017-6-2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国械注准20173770881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国械注准20173463241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广州卫视博生物科技有限公司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7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国械注准20173223296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2017-10-17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国械注准20173461434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2017-12-11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国械注准20173211570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2018-1-18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575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可吸收硬脑膜封合医用胶</w:t>
            </w:r>
          </w:p>
        </w:tc>
        <w:tc>
          <w:tcPr>
            <w:tcW w:w="2728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2018-1-25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国械注准20183650031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深圳市晋百慧生物有限公司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2018-3-27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2018-4-20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2018-5-08</w:t>
            </w:r>
          </w:p>
        </w:tc>
        <w:tc>
          <w:tcPr>
            <w:tcW w:w="1336" w:type="dxa"/>
            <w:vAlign w:val="center"/>
          </w:tcPr>
          <w:p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国械注准20183770186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国械注准20183210282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广州燃石医学检验所有限公司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2018-7-18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20183220293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天津诺禾致源生物信息科技有限公司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20183400294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复合疝修补补片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2018-8-29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20183060337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南京世和医疗器械有限公司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2018-9-28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国械注准20183120410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福建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国械注准20183400507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2018-11-28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国械注准20183130534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2018-12-24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国械注准20183050599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多孔钽骨填充材料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2019-1-7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生物可吸收冠状动脉雷帕霉素洗脱支架系统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2019-2-22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微创心脉医疗科技（上海）有限公司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2019-3-19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2019-4-30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中科超精(安徽)科技有限公司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安徽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合肥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国械注准20193210281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62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2019-5-6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湖北锐世数字医学影像科技有限公司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2019-5-31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湖北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20193060364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经导管植入式无导线起搏系统Micra Transcatheter Leadless Pacemaker system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2019-6-11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国械注进20193120297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2019-7-10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国械注准20193130494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江苏</w:t>
            </w: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博邦芳舟医疗科技（北京）有限公司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2019-8-26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重庆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国械注准20193120603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575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28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2019-9-12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国械注准20193160679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国械注准20193070970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72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国械注准20193060998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575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28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2019-12-23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国械注准20193061026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医达极星医疗科技（苏州）有限公司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厦门飞朔生物技术有限公司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2020-01-22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厦门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2020-02-21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生物可吸收冠脉雷帕霉素洗脱支架系统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2020-3-4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济南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国械注准20203060446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2020-04-28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2020-05-08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国械注准20203010474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NovoCure Ltd.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2020-05-11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以色列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国械注进20203090269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Edwards Lifesciences LLC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2020-06-05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经导管二尖瓣夹及可操控导引导管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2020-06-15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国械注进20203130325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糖尿病视网膜病变眼底图像辅助诊断软件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2020-08-20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取栓支架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2020-09-07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2020-09-29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国械注准20203070775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氢氧气雾化机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2020-02-02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国械注准20203080066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记忆合金钉脚固定器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2020.10.26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甘肃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冠脉CT造影图像血管狭窄辅助分诊软件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杭州诺辉健康科技有限公司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2020-11-09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国械注准20203400845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国械注准20203030857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2020.11.17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杭州深睿博联科技有限公司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2020-11-30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国械注准20203210920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椎动脉雷帕霉素靶向洗脱支架系统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2020-12-17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国械注准20203130971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101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湖南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103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3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幽门螺杆菌23S rRNA基因突变检测试剂盒（PCR-荧光探针法）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575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2021-4-14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临时起搏器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2021-4-26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紫杉醇洗脱PTCA球囊扩张导管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国械注准20213030297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沛嘉医疗科技（苏州）有限公司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自膨式动脉瘤瘤内栓塞系统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6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陡脉冲治疗仪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天津市鹰泰利安康医疗科技有限责任公司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2021-7-5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国械注准20213090497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国械注准20213210574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00" w:lineRule="exact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2021-7-29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520" w:lineRule="exact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天津市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腔静脉滤器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科塞尔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科技（苏州）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776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336" w:type="dxa"/>
            <w:vAlign w:val="center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</w:p>
          <w:p>
            <w:pPr>
              <w:adjustRightInd w:val="0"/>
              <w:snapToGrid w:val="0"/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单髁膝关节假体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北京市春立正达医疗器械股份有限公司</w:t>
            </w:r>
          </w:p>
        </w:tc>
        <w:tc>
          <w:tcPr>
            <w:tcW w:w="1776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776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2021-8-16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国械注准20213060608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机械解脱弹簧圈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8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9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</w:tcPr>
          <w:p>
            <w:pPr>
              <w:spacing w:after="100" w:afterAutospacing="1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2021-9-27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国械注准20213050789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球囊扩张血管内覆膜支架系统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W.L. Gore &amp; Associates, Inc.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腹腔内窥镜手术设备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山东威高手术机器人有限公司</w:t>
            </w:r>
          </w:p>
        </w:tc>
        <w:tc>
          <w:tcPr>
            <w:tcW w:w="1776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2021-10-26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山东省</w:t>
            </w:r>
          </w:p>
        </w:tc>
        <w:tc>
          <w:tcPr>
            <w:tcW w:w="1951" w:type="dxa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国械注准20213010848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胚胎植入前染色体非整倍体检测试剂盒（可逆末端终止测序法）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北京中仪康卫医疗器械有限公司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国械注准20213400868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深圳硅基传感科技有限公司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129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持续葡萄糖监测系统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微泰医疗器械（杭州）股份有限公司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国械注准20213070872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生物疝修补补片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卓阮医疗科技（苏州）有限公司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国械注准20213130873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苏州同心医疗器械有限公司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2021-11-24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国械注准20213120987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人工角膜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北京米赫医疗器械有限责任公司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国械注准20213161017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分支型术中支架系统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国械注准20213131059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134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2021-12-24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国械注进20213130538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植入式可充电脊髓神经刺激器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139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植入式脊髓神经刺激电极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en" w:eastAsia="zh-CN"/>
              </w:rPr>
              <w:t>140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2022-1-10</w:t>
            </w:r>
          </w:p>
        </w:tc>
        <w:tc>
          <w:tcPr>
            <w:tcW w:w="133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141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直管型胸主动脉覆膜支架系统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上海微创心脉医疗科技（集团）股份有限公司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2022-1-06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植入式脑深部电刺激延伸导线套件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双通道可充电植入式脑深部电刺激脉冲发生器套件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植入式脑深部电刺激电极导线套件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145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双通道植入式脑深部电刺激脉冲发生器套件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2022-1-20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</w:t>
            </w: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20223120087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上海微创医疗机器人（集团）股份有限公司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2022-1-25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val="en" w:eastAsia="zh-CN"/>
              </w:rPr>
              <w:t>147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消化道振动胶囊系统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上海安翰医疗技术有限公司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ascii="宋体" w:hAnsi="宋体" w:eastAsia="宋体"/>
                <w:sz w:val="28"/>
                <w:szCs w:val="28"/>
                <w:lang w:val="en" w:eastAsia="zh-CN"/>
              </w:rPr>
              <w:t>2022-2-25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国械注准20223090282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移动式头颈磁共振成像系统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佛山瑞加图医疗科技有限公司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149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颅内出血CT影像辅助分诊软件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上海联影智能医疗科技有限公司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2022-3-9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鑫高益医疗设备股份有限公司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髋关节置换手术导航定位系统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杭州键嘉机器人有限公司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4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苏州微创畅行机器人有限公司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脊髓神经刺激测试电极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val="en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" w:eastAsia="zh-CN"/>
              </w:rPr>
              <w:t>154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骨圣元化机器人（深圳）有限公司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3" w:lineRule="auto"/>
              <w:jc w:val="center"/>
              <w:rPr>
                <w:rFonts w:ascii="宋体" w:hAnsi="宋体" w:eastAsia="宋体"/>
                <w:sz w:val="28"/>
                <w:szCs w:val="28"/>
                <w:lang w:val="en" w:eastAsia="zh-CN"/>
              </w:rPr>
            </w:pPr>
            <w:r>
              <w:rPr>
                <w:rFonts w:hint="eastAsia" w:ascii="宋体" w:hAnsi="宋体" w:eastAsia="宋体"/>
                <w:sz w:val="28"/>
                <w:szCs w:val="28"/>
                <w:lang w:val="en"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髂静脉支架系统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苏州天鸿盛捷医疗器械有限公司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156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经导管植入式无导线起搏系统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sz w:val="28"/>
                <w:szCs w:val="28"/>
                <w:lang w:eastAsia="zh-CN"/>
              </w:rPr>
              <w:t>Medtronic Inc.</w:t>
            </w:r>
          </w:p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美敦力公司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国械注进20223120231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全景恒升（北京）科学技术有限公司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2022-5-18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" w:eastAsia="zh-CN"/>
              </w:rPr>
              <w:t>159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患者程控充电器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胸主动脉支架系统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杭州唯强医疗科技有限公司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消化道内窥镜用超声诊断设备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北京华科创智健康科技股份有限公司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一次性使用冷冻消融球囊导管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宁波胜杰康生物科技有限公司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苏州康多机器人有限公司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2022-6-24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国械注准20223010762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经导管人工肺动脉瓣膜系统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杭州启明医疗器械股份有限公司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航天泰心科技有限公司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天津市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国械注准20223120892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伽玛射束立体定向放射治疗系统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西安大医集团股份有限公司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陕西省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国械注准20223050891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耳鼻喉双源锥形束计算机体层摄影设备</w:t>
            </w:r>
          </w:p>
        </w:tc>
        <w:tc>
          <w:tcPr>
            <w:tcW w:w="2728" w:type="dxa"/>
            <w:shd w:val="clear" w:color="auto" w:fill="auto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北京朗视仪器股份有限公司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国械注准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20223060951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169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血管内超声诊断仪器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深圳北芯生命科技股份有限公司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2022-7-25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国械注准20223060975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肠息肉电子结肠内窥镜图像辅助检测软件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成都微识医疗设备有限公司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四川省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可吸收再生氧化纤维素止血颗粒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Ethicon,LLC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国械注进20223140374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脑炎/脑膜炎多重病原体核酸联合检测试剂盒(封闭巢式多重PCR熔解曲线法)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BioFire Diagnostics，LLC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国械注进20223400387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吻合口加固修补片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北京博辉瑞进生物科技有限公司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276" w:lineRule="auto"/>
              <w:jc w:val="center"/>
              <w:textAlignment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2022-8-3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国械注准20223130983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医用粘合剂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杭州亚慧生物科技有限公司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2022-8-29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国械注准20223021122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慢性青光眼样视神经病变眼底图像辅助诊断软件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国械注准20223211140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176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磁共振成像系统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2022-8-31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国械注准20223061141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优美莫司涂层冠状动脉球囊扩张导管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山东吉威医疗制品有限公司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2022-9-19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山东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国械注准20223031247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178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质子治疗系统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上海艾普强粒子设备有限公司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2022-9-26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国械注准20223051290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begin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instrText xml:space="preserve"> HYPERLINK "http://192.168.8.10/default/xzsp/search/queryGrProduct.jsp?_t=803699&amp;_winid=w763" \o "/default/com.primeton.eos.xzsp.toPageControl.flow?_eosFlowAction=action0&amp;mainId=2c90f6bf7df94af2017dfea970683c24&amp;proType=view" </w:instrTex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集成膜式氧合器</w:t>
            </w: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东莞科威医疗器械有限公司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2022-9-27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国械注准20223101297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颅内动脉瘤手术计划软件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强联智创（北京）科技有限公司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国械注准20223211346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血流导向密网支架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艾柯医疗器械（北京）股份有限公司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非球面衍射型多焦人工晶状体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爱博诺德（北京）医疗科技股份有限公司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2022-10-28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国械注准20223161440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杭州德诺电生理医疗科技有限公司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2022-11-09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人工血管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江苏百优达生命科技有限公司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2022-11-17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国械注准20223131515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一次性使用压力监测磁定位射频消融导管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上海微创电生理医疗科技股份有限公司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2022-12-01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腹腔内窥镜手术系统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/>
                <w:sz w:val="28"/>
                <w:szCs w:val="28"/>
                <w:lang w:eastAsia="zh-CN"/>
              </w:rPr>
              <w:t>深圳市精锋医疗科技有限公司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国械注准20223011623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血管内超声诊断设备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深圳开立生物医疗科技股份有限公司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一次性使用血管内超声诊断导管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上海爱声生物医疗科技有限公司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189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医用血管造影X射线机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2022-12-30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国械注准20223061821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  <w:t>深圳市科曼医疗设备有限公司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2023-1-5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混合闭环胰岛素输注系统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Medtronic MiniMed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国械注进20233140061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血液透析尿素清除率计算软件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北京英福美信息科技股份有限公司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2023-2-27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胶原蛋白软骨修复支架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Ubiosis Co., Ltd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 w:bidi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  <w:t>韩国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国械注进20233130129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磁共振监测半导体激光治疗设备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冠状动脉CT血流储备分数计算软件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</w:rPr>
              <w:t>上海博动医疗科技股份有限公司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一次性使用激光光纤套件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华科精准（北京）医疗科技有限公司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Alcon Laboratories, Incorporated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2023-4-17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冠状动脉功能测量系统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苏州润迈德医疗科技有限公司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苏州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国械注准20233070520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199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金属增材制造胸腰椎融合匹配式假体系统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  <w:t>北京爱康宜诚医疗器材有限公司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2023-4-21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自膨式可载粒子胆道支架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南京融晟医疗科技有限公司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Theme="minorEastAsia" w:hAnsiTheme="minorEastAsia" w:cs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肠息肉电子下消化道内窥镜图像辅助检测软件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武汉楚精灵医疗科技有限公司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湖北省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血管内成像设备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Conavi Medical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2023-5-16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加拿大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国械注进20233060200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放射治疗计划软件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上海联影医疗科技股份有限公司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2023-5-23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上海市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结肠息肉电子内窥镜图像辅助检测软件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腾讯医疗健康（深圳）有限公司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国械注准20233210707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一次性使用冠状动脉介入手术控制系统附件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冠状动脉介入手术控制系统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Corindus Inc.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国械注进20233010225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碳离子治疗系统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兰州科近泰基新技术有限责任公司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甘肃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国械注准20233050708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植入式左心室辅助系统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深圳核心医疗科技有限公司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209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多模态肿瘤治疗系统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上海美杰医疗科技有限公司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2023-6-8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上海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210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植入式骶神经刺激器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211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植入式骶神经刺激延伸导线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212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植入式骶神经刺激电极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杭州承诺医疗科技有限公司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2023-6-14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浙江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国械注准20233120809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213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穿刺手术导航定位系统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真健康（北京）医疗科技有限公司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214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锆铌合金股骨头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苏州微创关节医疗科技有限公司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2023-6-15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江苏省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国械注准20233130813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215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冲击波治疗仪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深圳市慧康精密仪器有限公司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广东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国械注准20233090834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216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腹腔内窥镜单孔手术系统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北京术锐机器人股份有限公司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217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头颈部X射线立体定向放射外科治疗系统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睿谱外科系统股份有限公司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2023-6-20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国械注进20233050263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218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膝关节置换手术导航定位系统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北京天智航医疗科技股份有限公司</w:t>
            </w:r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 xml:space="preserve">2023-7-13 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北京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国械注准20233010962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  <w:jc w:val="center"/>
        </w:trPr>
        <w:tc>
          <w:tcPr>
            <w:tcW w:w="724" w:type="dxa"/>
            <w:vAlign w:val="center"/>
          </w:tcPr>
          <w:p>
            <w:pPr>
              <w:spacing w:after="200" w:line="360" w:lineRule="auto"/>
              <w:jc w:val="center"/>
              <w:rPr>
                <w:rFonts w:hint="default" w:ascii="Times New Roman" w:hAnsi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z w:val="28"/>
                <w:szCs w:val="28"/>
                <w:lang w:val="en-US" w:eastAsia="zh-CN"/>
              </w:rPr>
              <w:t>219</w:t>
            </w:r>
          </w:p>
        </w:tc>
        <w:tc>
          <w:tcPr>
            <w:tcW w:w="45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default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人工晶状体</w:t>
            </w:r>
          </w:p>
        </w:tc>
        <w:tc>
          <w:tcPr>
            <w:tcW w:w="27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i w:val="0"/>
                <w:caps w:val="0"/>
                <w:color w:val="000000"/>
                <w:spacing w:val="0"/>
                <w:sz w:val="28"/>
                <w:szCs w:val="28"/>
                <w:shd w:val="clear" w:fill="FFFFFF"/>
                <w:lang w:val="en-US" w:eastAsia="zh-CN"/>
              </w:rPr>
              <w:t>Alcon Laboratories, Incorporated</w:t>
            </w:r>
            <w:bookmarkStart w:id="0" w:name="_GoBack"/>
            <w:bookmarkEnd w:id="0"/>
          </w:p>
        </w:tc>
        <w:tc>
          <w:tcPr>
            <w:tcW w:w="17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00"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2023-7-20</w:t>
            </w:r>
          </w:p>
        </w:tc>
        <w:tc>
          <w:tcPr>
            <w:tcW w:w="1336" w:type="dxa"/>
            <w:vAlign w:val="center"/>
          </w:tcPr>
          <w:p>
            <w:pPr>
              <w:spacing w:after="100" w:afterAutospacing="1" w:line="276" w:lineRule="auto"/>
              <w:jc w:val="center"/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val="en-US" w:eastAsia="zh-CN"/>
              </w:rPr>
              <w:t>美国</w:t>
            </w:r>
          </w:p>
        </w:tc>
        <w:tc>
          <w:tcPr>
            <w:tcW w:w="1951" w:type="dxa"/>
            <w:vAlign w:val="center"/>
          </w:tcPr>
          <w:p>
            <w:pPr>
              <w:spacing w:after="200" w:line="360" w:lineRule="auto"/>
              <w:jc w:val="center"/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8"/>
                <w:szCs w:val="28"/>
                <w:lang w:val="en-US" w:eastAsia="zh-CN"/>
              </w:rPr>
              <w:t>国械注进20233160317</w:t>
            </w:r>
          </w:p>
        </w:tc>
      </w:tr>
    </w:tbl>
    <w:p>
      <w:pPr>
        <w:spacing w:line="520" w:lineRule="exact"/>
        <w:rPr>
          <w:rFonts w:ascii="楷体_GB2312" w:eastAsia="楷体_GB2312"/>
          <w:b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8162253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36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wZDNjNzJjMmI1YWJjODliYWI0YTNjYjcyYmNmNDkifQ=="/>
  </w:docVars>
  <w:rsids>
    <w:rsidRoot w:val="005332CF"/>
    <w:rsid w:val="00010C9D"/>
    <w:rsid w:val="000203DB"/>
    <w:rsid w:val="00023DFE"/>
    <w:rsid w:val="00040A66"/>
    <w:rsid w:val="000462BE"/>
    <w:rsid w:val="0006758C"/>
    <w:rsid w:val="00070660"/>
    <w:rsid w:val="00074D33"/>
    <w:rsid w:val="000850A0"/>
    <w:rsid w:val="00090A8C"/>
    <w:rsid w:val="000A2F99"/>
    <w:rsid w:val="000A78CB"/>
    <w:rsid w:val="000B73AC"/>
    <w:rsid w:val="000D20F1"/>
    <w:rsid w:val="000D7DF9"/>
    <w:rsid w:val="000D7F64"/>
    <w:rsid w:val="00117820"/>
    <w:rsid w:val="00122A4B"/>
    <w:rsid w:val="00124746"/>
    <w:rsid w:val="00126F7C"/>
    <w:rsid w:val="00172434"/>
    <w:rsid w:val="00176036"/>
    <w:rsid w:val="00193345"/>
    <w:rsid w:val="001A3074"/>
    <w:rsid w:val="001B4395"/>
    <w:rsid w:val="001B5578"/>
    <w:rsid w:val="001C4515"/>
    <w:rsid w:val="001C673F"/>
    <w:rsid w:val="001C76B9"/>
    <w:rsid w:val="001E0319"/>
    <w:rsid w:val="001E114A"/>
    <w:rsid w:val="001F0659"/>
    <w:rsid w:val="0020204D"/>
    <w:rsid w:val="00203F30"/>
    <w:rsid w:val="002056B9"/>
    <w:rsid w:val="002130D2"/>
    <w:rsid w:val="002323FF"/>
    <w:rsid w:val="00234534"/>
    <w:rsid w:val="00253CEC"/>
    <w:rsid w:val="00266EFA"/>
    <w:rsid w:val="002A53DA"/>
    <w:rsid w:val="002B5E61"/>
    <w:rsid w:val="002B72BC"/>
    <w:rsid w:val="002C47E9"/>
    <w:rsid w:val="002E253C"/>
    <w:rsid w:val="002F5A1A"/>
    <w:rsid w:val="00306E03"/>
    <w:rsid w:val="00316439"/>
    <w:rsid w:val="00336673"/>
    <w:rsid w:val="00342027"/>
    <w:rsid w:val="00346AE6"/>
    <w:rsid w:val="0035225A"/>
    <w:rsid w:val="00353F2E"/>
    <w:rsid w:val="00367F89"/>
    <w:rsid w:val="00385598"/>
    <w:rsid w:val="003A2D14"/>
    <w:rsid w:val="003B6A6F"/>
    <w:rsid w:val="003C3F90"/>
    <w:rsid w:val="003C6684"/>
    <w:rsid w:val="003D15FE"/>
    <w:rsid w:val="003D16DF"/>
    <w:rsid w:val="003D17BA"/>
    <w:rsid w:val="003F28DC"/>
    <w:rsid w:val="003F31DC"/>
    <w:rsid w:val="0041651B"/>
    <w:rsid w:val="00417979"/>
    <w:rsid w:val="00417E46"/>
    <w:rsid w:val="00420316"/>
    <w:rsid w:val="00441208"/>
    <w:rsid w:val="004453ED"/>
    <w:rsid w:val="00460D0F"/>
    <w:rsid w:val="00466BEB"/>
    <w:rsid w:val="00477F39"/>
    <w:rsid w:val="00486833"/>
    <w:rsid w:val="004871FE"/>
    <w:rsid w:val="004877A8"/>
    <w:rsid w:val="004A017A"/>
    <w:rsid w:val="004C0553"/>
    <w:rsid w:val="004E2837"/>
    <w:rsid w:val="004E3CAD"/>
    <w:rsid w:val="004F5AFA"/>
    <w:rsid w:val="004F66C4"/>
    <w:rsid w:val="00500E0E"/>
    <w:rsid w:val="00502870"/>
    <w:rsid w:val="00507956"/>
    <w:rsid w:val="005108A9"/>
    <w:rsid w:val="00514AA3"/>
    <w:rsid w:val="00530854"/>
    <w:rsid w:val="005332CF"/>
    <w:rsid w:val="005472E8"/>
    <w:rsid w:val="005857DA"/>
    <w:rsid w:val="005874E0"/>
    <w:rsid w:val="00590D2D"/>
    <w:rsid w:val="005A0FED"/>
    <w:rsid w:val="005B2879"/>
    <w:rsid w:val="005C09B1"/>
    <w:rsid w:val="005D35E5"/>
    <w:rsid w:val="005F50A1"/>
    <w:rsid w:val="00614BBA"/>
    <w:rsid w:val="0062260F"/>
    <w:rsid w:val="00633469"/>
    <w:rsid w:val="00636EAD"/>
    <w:rsid w:val="00647AAB"/>
    <w:rsid w:val="00671EE0"/>
    <w:rsid w:val="00674D61"/>
    <w:rsid w:val="00676F52"/>
    <w:rsid w:val="006929A5"/>
    <w:rsid w:val="006A088F"/>
    <w:rsid w:val="006D43FD"/>
    <w:rsid w:val="0070292D"/>
    <w:rsid w:val="00707AAA"/>
    <w:rsid w:val="0071109B"/>
    <w:rsid w:val="00711667"/>
    <w:rsid w:val="00713F55"/>
    <w:rsid w:val="007156B8"/>
    <w:rsid w:val="00725AE7"/>
    <w:rsid w:val="00736FB2"/>
    <w:rsid w:val="00751974"/>
    <w:rsid w:val="0076007A"/>
    <w:rsid w:val="007623DD"/>
    <w:rsid w:val="00775AB9"/>
    <w:rsid w:val="00777C6A"/>
    <w:rsid w:val="00781E7A"/>
    <w:rsid w:val="00787249"/>
    <w:rsid w:val="007B33B9"/>
    <w:rsid w:val="007B428F"/>
    <w:rsid w:val="007B557D"/>
    <w:rsid w:val="007C3967"/>
    <w:rsid w:val="007E1309"/>
    <w:rsid w:val="007F2320"/>
    <w:rsid w:val="00806ACF"/>
    <w:rsid w:val="00810739"/>
    <w:rsid w:val="00827300"/>
    <w:rsid w:val="00863496"/>
    <w:rsid w:val="0086480B"/>
    <w:rsid w:val="00867BA9"/>
    <w:rsid w:val="00886552"/>
    <w:rsid w:val="00891BF5"/>
    <w:rsid w:val="008A6454"/>
    <w:rsid w:val="008B1A7B"/>
    <w:rsid w:val="008C4627"/>
    <w:rsid w:val="008D2220"/>
    <w:rsid w:val="008E0A5C"/>
    <w:rsid w:val="008E0F58"/>
    <w:rsid w:val="008F3EF8"/>
    <w:rsid w:val="00906107"/>
    <w:rsid w:val="00906A00"/>
    <w:rsid w:val="0091509E"/>
    <w:rsid w:val="00920FD8"/>
    <w:rsid w:val="00922588"/>
    <w:rsid w:val="00925E85"/>
    <w:rsid w:val="0092781D"/>
    <w:rsid w:val="009312BC"/>
    <w:rsid w:val="00945D76"/>
    <w:rsid w:val="009545E1"/>
    <w:rsid w:val="00983B0C"/>
    <w:rsid w:val="009961C0"/>
    <w:rsid w:val="009A1752"/>
    <w:rsid w:val="009B2997"/>
    <w:rsid w:val="009B501D"/>
    <w:rsid w:val="009C4BF9"/>
    <w:rsid w:val="00A11547"/>
    <w:rsid w:val="00A176AB"/>
    <w:rsid w:val="00A2089E"/>
    <w:rsid w:val="00A31DAA"/>
    <w:rsid w:val="00A40F9C"/>
    <w:rsid w:val="00A4565A"/>
    <w:rsid w:val="00A719E6"/>
    <w:rsid w:val="00A824AF"/>
    <w:rsid w:val="00A94761"/>
    <w:rsid w:val="00AA36E6"/>
    <w:rsid w:val="00AA5F85"/>
    <w:rsid w:val="00AB3256"/>
    <w:rsid w:val="00AB562A"/>
    <w:rsid w:val="00AC4937"/>
    <w:rsid w:val="00AC4AD2"/>
    <w:rsid w:val="00AC7A84"/>
    <w:rsid w:val="00AD39F0"/>
    <w:rsid w:val="00AD4EF4"/>
    <w:rsid w:val="00AF5EC5"/>
    <w:rsid w:val="00B1007C"/>
    <w:rsid w:val="00B21C44"/>
    <w:rsid w:val="00B278EE"/>
    <w:rsid w:val="00B31572"/>
    <w:rsid w:val="00B42947"/>
    <w:rsid w:val="00B4543B"/>
    <w:rsid w:val="00B459E7"/>
    <w:rsid w:val="00B45B9A"/>
    <w:rsid w:val="00B54890"/>
    <w:rsid w:val="00B57F1E"/>
    <w:rsid w:val="00B760BB"/>
    <w:rsid w:val="00B91E4B"/>
    <w:rsid w:val="00B95DD9"/>
    <w:rsid w:val="00BA0A3B"/>
    <w:rsid w:val="00BA43E4"/>
    <w:rsid w:val="00BB5A50"/>
    <w:rsid w:val="00BC3608"/>
    <w:rsid w:val="00BD4778"/>
    <w:rsid w:val="00C065AA"/>
    <w:rsid w:val="00C143E1"/>
    <w:rsid w:val="00C147BE"/>
    <w:rsid w:val="00C3434E"/>
    <w:rsid w:val="00C37EA9"/>
    <w:rsid w:val="00C4351B"/>
    <w:rsid w:val="00C67423"/>
    <w:rsid w:val="00C744CA"/>
    <w:rsid w:val="00C83033"/>
    <w:rsid w:val="00C910C3"/>
    <w:rsid w:val="00C9656C"/>
    <w:rsid w:val="00CA4FA1"/>
    <w:rsid w:val="00CB4740"/>
    <w:rsid w:val="00CC3BCF"/>
    <w:rsid w:val="00CD6F70"/>
    <w:rsid w:val="00CF3B8C"/>
    <w:rsid w:val="00D12B30"/>
    <w:rsid w:val="00D26432"/>
    <w:rsid w:val="00D33C9C"/>
    <w:rsid w:val="00D34E88"/>
    <w:rsid w:val="00D45959"/>
    <w:rsid w:val="00D5399E"/>
    <w:rsid w:val="00D74FEE"/>
    <w:rsid w:val="00DA3C09"/>
    <w:rsid w:val="00DB4826"/>
    <w:rsid w:val="00DB613F"/>
    <w:rsid w:val="00DC45EE"/>
    <w:rsid w:val="00DD70F9"/>
    <w:rsid w:val="00DD79AE"/>
    <w:rsid w:val="00E00B67"/>
    <w:rsid w:val="00E241D1"/>
    <w:rsid w:val="00E36B52"/>
    <w:rsid w:val="00E40F41"/>
    <w:rsid w:val="00E62C00"/>
    <w:rsid w:val="00E74E22"/>
    <w:rsid w:val="00E873EB"/>
    <w:rsid w:val="00E91B95"/>
    <w:rsid w:val="00EA2A22"/>
    <w:rsid w:val="00EB0279"/>
    <w:rsid w:val="00EB046E"/>
    <w:rsid w:val="00EB5E87"/>
    <w:rsid w:val="00EC12CF"/>
    <w:rsid w:val="00ED3D05"/>
    <w:rsid w:val="00ED6658"/>
    <w:rsid w:val="00EF2737"/>
    <w:rsid w:val="00F00482"/>
    <w:rsid w:val="00F01147"/>
    <w:rsid w:val="00F02209"/>
    <w:rsid w:val="00F171F5"/>
    <w:rsid w:val="00F27625"/>
    <w:rsid w:val="00F3531B"/>
    <w:rsid w:val="00F449E9"/>
    <w:rsid w:val="00F46A7D"/>
    <w:rsid w:val="00F63E80"/>
    <w:rsid w:val="00F7349A"/>
    <w:rsid w:val="00F800F1"/>
    <w:rsid w:val="00F936E3"/>
    <w:rsid w:val="00FA0015"/>
    <w:rsid w:val="00FE227F"/>
    <w:rsid w:val="01C31261"/>
    <w:rsid w:val="02532976"/>
    <w:rsid w:val="02A813E8"/>
    <w:rsid w:val="05823333"/>
    <w:rsid w:val="0B3B30FD"/>
    <w:rsid w:val="0BD65051"/>
    <w:rsid w:val="0C3331FA"/>
    <w:rsid w:val="0CB03C0A"/>
    <w:rsid w:val="0F1C7F0E"/>
    <w:rsid w:val="160A601B"/>
    <w:rsid w:val="16DE4AAD"/>
    <w:rsid w:val="18CD614D"/>
    <w:rsid w:val="1EAA6C58"/>
    <w:rsid w:val="1EF7075A"/>
    <w:rsid w:val="214C7FC1"/>
    <w:rsid w:val="22E259F4"/>
    <w:rsid w:val="233D5EA9"/>
    <w:rsid w:val="24BB31DA"/>
    <w:rsid w:val="24DECA42"/>
    <w:rsid w:val="277C277E"/>
    <w:rsid w:val="2BC63A98"/>
    <w:rsid w:val="2CC035DE"/>
    <w:rsid w:val="30297B32"/>
    <w:rsid w:val="315A7D08"/>
    <w:rsid w:val="325A69FF"/>
    <w:rsid w:val="34DE3C34"/>
    <w:rsid w:val="35407081"/>
    <w:rsid w:val="37857E9F"/>
    <w:rsid w:val="38493E7D"/>
    <w:rsid w:val="3A7EEFFE"/>
    <w:rsid w:val="3C853FA2"/>
    <w:rsid w:val="3C8F1012"/>
    <w:rsid w:val="3DAA7E3D"/>
    <w:rsid w:val="3E1C1EC6"/>
    <w:rsid w:val="3FE7586B"/>
    <w:rsid w:val="40D8706F"/>
    <w:rsid w:val="423C4663"/>
    <w:rsid w:val="45424689"/>
    <w:rsid w:val="46D05D65"/>
    <w:rsid w:val="487E00C7"/>
    <w:rsid w:val="49692CC7"/>
    <w:rsid w:val="49B66556"/>
    <w:rsid w:val="4CEA6334"/>
    <w:rsid w:val="4D4F46BF"/>
    <w:rsid w:val="53251081"/>
    <w:rsid w:val="54CE3A67"/>
    <w:rsid w:val="54EF3398"/>
    <w:rsid w:val="5DB16667"/>
    <w:rsid w:val="60AA36D1"/>
    <w:rsid w:val="614A5518"/>
    <w:rsid w:val="6A223D19"/>
    <w:rsid w:val="6BA3626C"/>
    <w:rsid w:val="6C64571E"/>
    <w:rsid w:val="6C8835AF"/>
    <w:rsid w:val="6C9B79FA"/>
    <w:rsid w:val="6D003408"/>
    <w:rsid w:val="6EC30C7A"/>
    <w:rsid w:val="6F671F78"/>
    <w:rsid w:val="702B0642"/>
    <w:rsid w:val="7097434D"/>
    <w:rsid w:val="72B34236"/>
    <w:rsid w:val="73523522"/>
    <w:rsid w:val="754908F0"/>
    <w:rsid w:val="75D07976"/>
    <w:rsid w:val="76FD7AF8"/>
    <w:rsid w:val="77020CE0"/>
    <w:rsid w:val="7998361F"/>
    <w:rsid w:val="7C4F0D9C"/>
    <w:rsid w:val="7CE25D11"/>
    <w:rsid w:val="7F9F608C"/>
    <w:rsid w:val="7FADA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en-US" w:bidi="en-US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spacing w:after="200" w:line="276" w:lineRule="auto"/>
    </w:pPr>
    <w:rPr>
      <w:sz w:val="22"/>
      <w:lang w:eastAsia="en-US" w:bidi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日期 Char"/>
    <w:basedOn w:val="8"/>
    <w:link w:val="2"/>
    <w:semiHidden/>
    <w:qFormat/>
    <w:uiPriority w:val="99"/>
    <w:rPr>
      <w:rFonts w:cs="Times New Roman"/>
      <w:kern w:val="0"/>
      <w:sz w:val="24"/>
      <w:szCs w:val="24"/>
      <w:lang w:eastAsia="en-US" w:bidi="en-US"/>
    </w:rPr>
  </w:style>
  <w:style w:type="character" w:customStyle="1" w:styleId="13">
    <w:name w:val="批注框文本 Char"/>
    <w:basedOn w:val="8"/>
    <w:link w:val="3"/>
    <w:semiHidden/>
    <w:qFormat/>
    <w:uiPriority w:val="99"/>
    <w:rPr>
      <w:rFonts w:cs="Times New Roman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48</Pages>
  <Words>7348</Words>
  <Characters>11980</Characters>
  <Lines>79</Lines>
  <Paragraphs>22</Paragraphs>
  <TotalTime>1</TotalTime>
  <ScaleCrop>false</ScaleCrop>
  <LinksUpToDate>false</LinksUpToDate>
  <CharactersWithSpaces>12010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2019-01-12T18:26:00Z</dcterms:created>
  <dc:creator>weijianhua</dc:creator>
  <cp:lastModifiedBy>Lenovo</cp:lastModifiedBy>
  <cp:lastPrinted>2023-07-12T07:31:00Z</cp:lastPrinted>
  <dcterms:modified xsi:type="dcterms:W3CDTF">2023-07-20T08:27:31Z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292F99AE43C349579BC1B0FE9BBC697B_13</vt:lpwstr>
  </property>
</Properties>
</file>